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1866" w:tblpY="-51"/>
        <w:tblW w:w="11335" w:type="dxa"/>
        <w:tblLook w:val="04A0" w:firstRow="1" w:lastRow="0" w:firstColumn="1" w:lastColumn="0" w:noHBand="0" w:noVBand="1"/>
      </w:tblPr>
      <w:tblGrid>
        <w:gridCol w:w="445"/>
        <w:gridCol w:w="3420"/>
        <w:gridCol w:w="2393"/>
        <w:gridCol w:w="2086"/>
        <w:gridCol w:w="2991"/>
      </w:tblGrid>
      <w:tr w:rsidR="00F34122" w14:paraId="365A67CD" w14:textId="77777777" w:rsidTr="00EB3593">
        <w:tc>
          <w:tcPr>
            <w:tcW w:w="11335" w:type="dxa"/>
            <w:gridSpan w:val="5"/>
          </w:tcPr>
          <w:p w14:paraId="39BA2CEE" w14:textId="77777777" w:rsidR="00F34122" w:rsidRDefault="00F34122" w:rsidP="00F34122">
            <w:pPr>
              <w:contextualSpacing/>
            </w:pPr>
            <w:r>
              <w:rPr>
                <w:b/>
                <w:bCs/>
                <w:i/>
                <w:iCs/>
                <w:sz w:val="28"/>
                <w:szCs w:val="28"/>
              </w:rPr>
              <w:t>7</w:t>
            </w:r>
            <w:r w:rsidRPr="00073DBC">
              <w:rPr>
                <w:b/>
                <w:bCs/>
                <w:i/>
                <w:iCs/>
                <w:sz w:val="28"/>
                <w:szCs w:val="28"/>
              </w:rPr>
              <w:t xml:space="preserve">. Measures </w:t>
            </w:r>
            <w:r>
              <w:t xml:space="preserve">                                 Measures should coincide with Objectives and be measurable.</w:t>
            </w:r>
          </w:p>
        </w:tc>
      </w:tr>
      <w:tr w:rsidR="00F34122" w14:paraId="4F67AD42" w14:textId="77777777" w:rsidTr="00EB3593">
        <w:tc>
          <w:tcPr>
            <w:tcW w:w="445" w:type="dxa"/>
          </w:tcPr>
          <w:p w14:paraId="454CE5EF" w14:textId="1C7E4002" w:rsidR="00F34122" w:rsidRDefault="00F34122" w:rsidP="00F34122">
            <w:pPr>
              <w:contextualSpacing/>
            </w:pPr>
          </w:p>
        </w:tc>
        <w:tc>
          <w:tcPr>
            <w:tcW w:w="3420" w:type="dxa"/>
          </w:tcPr>
          <w:p w14:paraId="321DE016" w14:textId="77777777" w:rsidR="00F34122" w:rsidRPr="00B11DBF" w:rsidRDefault="00F34122" w:rsidP="00F34122">
            <w:pPr>
              <w:contextualSpacing/>
              <w:jc w:val="center"/>
              <w:rPr>
                <w:b/>
                <w:i/>
                <w:u w:val="single"/>
              </w:rPr>
            </w:pPr>
            <w:r>
              <w:rPr>
                <w:b/>
                <w:i/>
                <w:u w:val="single"/>
              </w:rPr>
              <w:t>7</w:t>
            </w:r>
            <w:r w:rsidRPr="00B11DBF">
              <w:rPr>
                <w:b/>
                <w:i/>
                <w:u w:val="single"/>
              </w:rPr>
              <w:t>a. Measures</w:t>
            </w:r>
          </w:p>
        </w:tc>
        <w:tc>
          <w:tcPr>
            <w:tcW w:w="2393" w:type="dxa"/>
          </w:tcPr>
          <w:p w14:paraId="3F2A72CD" w14:textId="77777777" w:rsidR="00F34122" w:rsidRPr="00B11DBF" w:rsidRDefault="00F34122" w:rsidP="00F34122">
            <w:pPr>
              <w:contextualSpacing/>
              <w:jc w:val="center"/>
              <w:rPr>
                <w:b/>
                <w:i/>
                <w:u w:val="single"/>
              </w:rPr>
            </w:pPr>
            <w:r>
              <w:rPr>
                <w:b/>
                <w:i/>
                <w:u w:val="single"/>
              </w:rPr>
              <w:t>7</w:t>
            </w:r>
            <w:r w:rsidRPr="00B11DBF">
              <w:rPr>
                <w:b/>
                <w:i/>
                <w:u w:val="single"/>
              </w:rPr>
              <w:t>b. Current Results</w:t>
            </w:r>
          </w:p>
        </w:tc>
        <w:tc>
          <w:tcPr>
            <w:tcW w:w="2086" w:type="dxa"/>
          </w:tcPr>
          <w:p w14:paraId="5A82EEE6" w14:textId="77777777" w:rsidR="00F34122" w:rsidRPr="00B11DBF" w:rsidRDefault="00F34122" w:rsidP="00F34122">
            <w:pPr>
              <w:contextualSpacing/>
              <w:jc w:val="center"/>
              <w:rPr>
                <w:b/>
                <w:i/>
                <w:u w:val="single"/>
              </w:rPr>
            </w:pPr>
            <w:r>
              <w:rPr>
                <w:b/>
                <w:i/>
                <w:u w:val="single"/>
              </w:rPr>
              <w:t>7</w:t>
            </w:r>
            <w:r w:rsidRPr="00B11DBF">
              <w:rPr>
                <w:b/>
                <w:i/>
                <w:u w:val="single"/>
              </w:rPr>
              <w:t>c. Target Results</w:t>
            </w:r>
          </w:p>
        </w:tc>
        <w:tc>
          <w:tcPr>
            <w:tcW w:w="2991" w:type="dxa"/>
          </w:tcPr>
          <w:p w14:paraId="6C13D1E2" w14:textId="77777777" w:rsidR="00F34122" w:rsidRPr="00602DA7" w:rsidRDefault="00F34122" w:rsidP="00F34122">
            <w:pPr>
              <w:contextualSpacing/>
              <w:jc w:val="center"/>
              <w:rPr>
                <w:b/>
                <w:i/>
                <w:highlight w:val="yellow"/>
                <w:u w:val="single"/>
              </w:rPr>
            </w:pPr>
            <w:r w:rsidRPr="00EB3593">
              <w:rPr>
                <w:b/>
                <w:i/>
                <w:u w:val="single"/>
              </w:rPr>
              <w:t>7d. Actual Results</w:t>
            </w:r>
          </w:p>
        </w:tc>
      </w:tr>
      <w:tr w:rsidR="00F34122" w14:paraId="4EF6CABD" w14:textId="77777777" w:rsidTr="00EB3593">
        <w:tc>
          <w:tcPr>
            <w:tcW w:w="445" w:type="dxa"/>
          </w:tcPr>
          <w:p w14:paraId="576E9504" w14:textId="77777777" w:rsidR="00F34122" w:rsidRDefault="00F34122" w:rsidP="00F34122">
            <w:pPr>
              <w:contextualSpacing/>
            </w:pPr>
            <w:r>
              <w:t>1</w:t>
            </w:r>
          </w:p>
        </w:tc>
        <w:tc>
          <w:tcPr>
            <w:tcW w:w="3420" w:type="dxa"/>
          </w:tcPr>
          <w:p w14:paraId="4857A4B4" w14:textId="5D32A697" w:rsidR="00F34122" w:rsidRDefault="00B7155B" w:rsidP="00F34122">
            <w:pPr>
              <w:contextualSpacing/>
            </w:pPr>
            <w:r>
              <w:t>MRB  Dollars</w:t>
            </w:r>
          </w:p>
        </w:tc>
        <w:tc>
          <w:tcPr>
            <w:tcW w:w="2393" w:type="dxa"/>
          </w:tcPr>
          <w:p w14:paraId="65565698" w14:textId="532F910D" w:rsidR="00F34122" w:rsidRDefault="00B7155B" w:rsidP="00F34122">
            <w:pPr>
              <w:contextualSpacing/>
            </w:pPr>
            <w:r>
              <w:t>$24,975</w:t>
            </w:r>
          </w:p>
        </w:tc>
        <w:tc>
          <w:tcPr>
            <w:tcW w:w="2086" w:type="dxa"/>
          </w:tcPr>
          <w:p w14:paraId="3C44F0D1" w14:textId="1C64C09A" w:rsidR="00F34122" w:rsidRDefault="00B7155B" w:rsidP="00F34122">
            <w:pPr>
              <w:contextualSpacing/>
            </w:pPr>
            <w:r>
              <w:t>$18,731</w:t>
            </w:r>
          </w:p>
        </w:tc>
        <w:tc>
          <w:tcPr>
            <w:tcW w:w="2991" w:type="dxa"/>
          </w:tcPr>
          <w:p w14:paraId="3BD75579" w14:textId="0A01187C" w:rsidR="00F34122" w:rsidRPr="00791732" w:rsidRDefault="00B7155B" w:rsidP="00F34122">
            <w:pPr>
              <w:contextualSpacing/>
            </w:pPr>
            <w:r w:rsidRPr="00791732">
              <w:t>$8,754</w:t>
            </w:r>
          </w:p>
        </w:tc>
      </w:tr>
      <w:tr w:rsidR="00F34122" w14:paraId="4B0DDCD5" w14:textId="77777777" w:rsidTr="00EB3593">
        <w:tc>
          <w:tcPr>
            <w:tcW w:w="445" w:type="dxa"/>
          </w:tcPr>
          <w:p w14:paraId="6CCC8EF2" w14:textId="709290EF" w:rsidR="00F34122" w:rsidRDefault="00F34122" w:rsidP="00F34122">
            <w:pPr>
              <w:contextualSpacing/>
            </w:pPr>
            <w:r>
              <w:t>2</w:t>
            </w:r>
          </w:p>
        </w:tc>
        <w:tc>
          <w:tcPr>
            <w:tcW w:w="3420" w:type="dxa"/>
          </w:tcPr>
          <w:p w14:paraId="7E94D564" w14:textId="710A60D8" w:rsidR="00F34122" w:rsidRDefault="00B7155B" w:rsidP="00F34122">
            <w:pPr>
              <w:contextualSpacing/>
            </w:pPr>
            <w:r>
              <w:t># of MRB Occurrences</w:t>
            </w:r>
          </w:p>
        </w:tc>
        <w:tc>
          <w:tcPr>
            <w:tcW w:w="2393" w:type="dxa"/>
          </w:tcPr>
          <w:p w14:paraId="2ECB6AB8" w14:textId="48CE8FB6" w:rsidR="00F34122" w:rsidRDefault="00791732" w:rsidP="00F34122">
            <w:pPr>
              <w:contextualSpacing/>
            </w:pPr>
            <w:r>
              <w:t>11</w:t>
            </w:r>
          </w:p>
        </w:tc>
        <w:tc>
          <w:tcPr>
            <w:tcW w:w="2086" w:type="dxa"/>
          </w:tcPr>
          <w:p w14:paraId="4CC9E564" w14:textId="376C1BCC" w:rsidR="00F34122" w:rsidRDefault="00791732" w:rsidP="00F34122">
            <w:pPr>
              <w:contextualSpacing/>
            </w:pPr>
            <w:r>
              <w:t>8</w:t>
            </w:r>
          </w:p>
        </w:tc>
        <w:tc>
          <w:tcPr>
            <w:tcW w:w="2991" w:type="dxa"/>
          </w:tcPr>
          <w:p w14:paraId="78721148" w14:textId="65EE1F55" w:rsidR="00F34122" w:rsidRPr="00791732" w:rsidRDefault="00791732" w:rsidP="00F34122">
            <w:pPr>
              <w:contextualSpacing/>
            </w:pPr>
            <w:r w:rsidRPr="00791732">
              <w:t>10</w:t>
            </w:r>
          </w:p>
        </w:tc>
      </w:tr>
      <w:tr w:rsidR="00F34122" w14:paraId="2FF1E65A" w14:textId="77777777" w:rsidTr="00EB3593">
        <w:tc>
          <w:tcPr>
            <w:tcW w:w="445" w:type="dxa"/>
          </w:tcPr>
          <w:p w14:paraId="6DDDC3F3" w14:textId="77777777" w:rsidR="00F34122" w:rsidRDefault="00F34122" w:rsidP="00F34122">
            <w:pPr>
              <w:contextualSpacing/>
            </w:pPr>
            <w:r>
              <w:t>3</w:t>
            </w:r>
          </w:p>
        </w:tc>
        <w:tc>
          <w:tcPr>
            <w:tcW w:w="3420" w:type="dxa"/>
          </w:tcPr>
          <w:p w14:paraId="6FB322AE" w14:textId="28DDFC0B" w:rsidR="00F34122" w:rsidRDefault="00B7155B" w:rsidP="00F34122">
            <w:pPr>
              <w:contextualSpacing/>
            </w:pPr>
            <w:r>
              <w:t>Average Run Time of Defects</w:t>
            </w:r>
          </w:p>
        </w:tc>
        <w:tc>
          <w:tcPr>
            <w:tcW w:w="2393" w:type="dxa"/>
          </w:tcPr>
          <w:p w14:paraId="46467282" w14:textId="765974CB" w:rsidR="00F34122" w:rsidRDefault="00791732" w:rsidP="00F34122">
            <w:pPr>
              <w:contextualSpacing/>
            </w:pPr>
            <w:r>
              <w:t>29 hours</w:t>
            </w:r>
          </w:p>
        </w:tc>
        <w:tc>
          <w:tcPr>
            <w:tcW w:w="2086" w:type="dxa"/>
          </w:tcPr>
          <w:p w14:paraId="17A3C477" w14:textId="446A463A" w:rsidR="00F34122" w:rsidRDefault="00791732" w:rsidP="00F34122">
            <w:pPr>
              <w:contextualSpacing/>
            </w:pPr>
            <w:r>
              <w:t>22 hours</w:t>
            </w:r>
          </w:p>
        </w:tc>
        <w:tc>
          <w:tcPr>
            <w:tcW w:w="2991" w:type="dxa"/>
          </w:tcPr>
          <w:p w14:paraId="00B4B78A" w14:textId="134AE597" w:rsidR="00F34122" w:rsidRPr="00791732" w:rsidRDefault="00791732" w:rsidP="00F34122">
            <w:pPr>
              <w:contextualSpacing/>
            </w:pPr>
            <w:r w:rsidRPr="00791732">
              <w:t>8.6 hours</w:t>
            </w:r>
          </w:p>
        </w:tc>
      </w:tr>
      <w:tr w:rsidR="00F34122" w14:paraId="09A98302" w14:textId="77777777" w:rsidTr="00EB3593">
        <w:tc>
          <w:tcPr>
            <w:tcW w:w="445" w:type="dxa"/>
          </w:tcPr>
          <w:p w14:paraId="6E1ECD88" w14:textId="73685784" w:rsidR="00F34122" w:rsidRDefault="00F34122" w:rsidP="00F34122">
            <w:pPr>
              <w:contextualSpacing/>
            </w:pPr>
            <w:r>
              <w:t>4</w:t>
            </w:r>
          </w:p>
        </w:tc>
        <w:tc>
          <w:tcPr>
            <w:tcW w:w="3420" w:type="dxa"/>
          </w:tcPr>
          <w:p w14:paraId="2EBFC0A6" w14:textId="6A954448" w:rsidR="00F34122" w:rsidRDefault="00FF6CE2" w:rsidP="00F34122">
            <w:pPr>
              <w:contextualSpacing/>
            </w:pPr>
            <w:r>
              <w:t>Quantity of Parts placed on MRB</w:t>
            </w:r>
          </w:p>
        </w:tc>
        <w:tc>
          <w:tcPr>
            <w:tcW w:w="2393" w:type="dxa"/>
          </w:tcPr>
          <w:p w14:paraId="0D4E6145" w14:textId="2BD5937F" w:rsidR="00F34122" w:rsidRDefault="00791732" w:rsidP="00F34122">
            <w:pPr>
              <w:contextualSpacing/>
            </w:pPr>
            <w:r>
              <w:t>344,145</w:t>
            </w:r>
          </w:p>
        </w:tc>
        <w:tc>
          <w:tcPr>
            <w:tcW w:w="2086" w:type="dxa"/>
          </w:tcPr>
          <w:p w14:paraId="12F65A0D" w14:textId="48D548DE" w:rsidR="00F34122" w:rsidRDefault="00791732" w:rsidP="00F34122">
            <w:pPr>
              <w:contextualSpacing/>
            </w:pPr>
            <w:r>
              <w:t>258,000</w:t>
            </w:r>
          </w:p>
        </w:tc>
        <w:tc>
          <w:tcPr>
            <w:tcW w:w="2991" w:type="dxa"/>
          </w:tcPr>
          <w:p w14:paraId="0FE9713A" w14:textId="41047698" w:rsidR="00F34122" w:rsidRPr="00791732" w:rsidRDefault="00791732" w:rsidP="00F34122">
            <w:pPr>
              <w:contextualSpacing/>
            </w:pPr>
            <w:r>
              <w:t>75,542</w:t>
            </w:r>
          </w:p>
        </w:tc>
      </w:tr>
    </w:tbl>
    <w:p w14:paraId="153D4B3E" w14:textId="094802AA" w:rsidR="00AC7956" w:rsidRPr="00AC2391" w:rsidRDefault="00F3780A" w:rsidP="00743888">
      <w:pPr>
        <w:spacing w:after="0" w:line="240" w:lineRule="auto"/>
        <w:contextualSpacing/>
        <w:rPr>
          <w:b/>
          <w:i/>
          <w:iCs/>
          <w:sz w:val="28"/>
          <w:szCs w:val="28"/>
        </w:rPr>
      </w:pPr>
      <w:r w:rsidRPr="00621D4E">
        <w:rPr>
          <w:b/>
          <w:i/>
          <w:iCs/>
          <w:noProof/>
          <w:sz w:val="28"/>
          <w:szCs w:val="28"/>
        </w:rPr>
        <mc:AlternateContent>
          <mc:Choice Requires="wps">
            <w:drawing>
              <wp:anchor distT="45720" distB="45720" distL="114300" distR="114300" simplePos="0" relativeHeight="251661312" behindDoc="0" locked="0" layoutInCell="1" allowOverlap="1" wp14:anchorId="1C19E36A" wp14:editId="249770CA">
                <wp:simplePos x="0" y="0"/>
                <wp:positionH relativeFrom="column">
                  <wp:posOffset>0</wp:posOffset>
                </wp:positionH>
                <wp:positionV relativeFrom="paragraph">
                  <wp:posOffset>591820</wp:posOffset>
                </wp:positionV>
                <wp:extent cx="6400800" cy="57404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4040"/>
                        </a:xfrm>
                        <a:prstGeom prst="rect">
                          <a:avLst/>
                        </a:prstGeom>
                        <a:solidFill>
                          <a:srgbClr val="FFFFFF"/>
                        </a:solidFill>
                        <a:ln w="9525">
                          <a:solidFill>
                            <a:srgbClr val="000000"/>
                          </a:solidFill>
                          <a:miter lim="800000"/>
                          <a:headEnd/>
                          <a:tailEnd/>
                        </a:ln>
                      </wps:spPr>
                      <wps:txbx>
                        <w:txbxContent>
                          <w:p w14:paraId="73BAE227" w14:textId="78FC131A" w:rsidR="00621D4E" w:rsidRDefault="00621D4E" w:rsidP="00621D4E">
                            <w:r w:rsidRPr="004B2C76">
                              <w:rPr>
                                <w:b/>
                                <w:bCs/>
                                <w:i/>
                                <w:iCs/>
                                <w:sz w:val="28"/>
                                <w:szCs w:val="28"/>
                              </w:rPr>
                              <w:t>2. Owner:</w:t>
                            </w:r>
                            <w:r w:rsidR="00D2262A">
                              <w:rPr>
                                <w:b/>
                                <w:bCs/>
                                <w:i/>
                                <w:iCs/>
                                <w:sz w:val="28"/>
                                <w:szCs w:val="28"/>
                              </w:rPr>
                              <w:t xml:space="preserve">   Steven Pax</w:t>
                            </w:r>
                            <w:r w:rsidR="00E803E7">
                              <w:rPr>
                                <w:b/>
                                <w:bCs/>
                                <w:i/>
                                <w:iCs/>
                                <w:sz w:val="28"/>
                                <w:szCs w:val="28"/>
                              </w:rPr>
                              <w:t xml:space="preserve"> – Value Stream Manager for Cleanroom 1</w:t>
                            </w:r>
                            <w:r w:rsidR="00D2262A">
                              <w:rPr>
                                <w:b/>
                                <w:bCs/>
                                <w:i/>
                                <w:iCs/>
                                <w:sz w:val="28"/>
                                <w:szCs w:val="28"/>
                              </w:rPr>
                              <w:t>, Nolato C</w:t>
                            </w:r>
                            <w:r w:rsidR="003161C2">
                              <w:rPr>
                                <w:b/>
                                <w:bCs/>
                                <w:i/>
                                <w:iCs/>
                                <w:sz w:val="28"/>
                                <w:szCs w:val="28"/>
                              </w:rPr>
                              <w:t>ontour</w:t>
                            </w:r>
                            <w:r w:rsidR="00E803E7">
                              <w:rPr>
                                <w:b/>
                                <w:bCs/>
                                <w:i/>
                                <w:iCs/>
                                <w:sz w:val="28"/>
                                <w:szCs w:val="28"/>
                              </w:rPr>
                              <w:t xml:space="preserve"> – Industry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9E36A" id="_x0000_t202" coordsize="21600,21600" o:spt="202" path="m,l,21600r21600,l21600,xe">
                <v:stroke joinstyle="miter"/>
                <v:path gradientshapeok="t" o:connecttype="rect"/>
              </v:shapetype>
              <v:shape id="Text Box 2" o:spid="_x0000_s1026" type="#_x0000_t202" style="position:absolute;margin-left:0;margin-top:46.6pt;width:7in;height:4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">
                <v:textbox>
                  <w:txbxContent>
                    <w:p w14:paraId="73BAE227" w14:textId="78FC131A" w:rsidR="00621D4E" w:rsidRDefault="00621D4E" w:rsidP="00621D4E">
                      <w:r w:rsidRPr="004B2C76">
                        <w:rPr>
                          <w:b/>
                          <w:bCs/>
                          <w:i/>
                          <w:iCs/>
                          <w:sz w:val="28"/>
                          <w:szCs w:val="28"/>
                        </w:rPr>
                        <w:t>2. Owner:</w:t>
                      </w:r>
                      <w:r w:rsidR="00D2262A">
                        <w:rPr>
                          <w:b/>
                          <w:bCs/>
                          <w:i/>
                          <w:iCs/>
                          <w:sz w:val="28"/>
                          <w:szCs w:val="28"/>
                        </w:rPr>
                        <w:t xml:space="preserve">   Steven Pax</w:t>
                      </w:r>
                      <w:r w:rsidR="00E803E7">
                        <w:rPr>
                          <w:b/>
                          <w:bCs/>
                          <w:i/>
                          <w:iCs/>
                          <w:sz w:val="28"/>
                          <w:szCs w:val="28"/>
                        </w:rPr>
                        <w:t xml:space="preserve"> – Value Stream Manager for Cleanroom 1</w:t>
                      </w:r>
                      <w:r w:rsidR="00D2262A">
                        <w:rPr>
                          <w:b/>
                          <w:bCs/>
                          <w:i/>
                          <w:iCs/>
                          <w:sz w:val="28"/>
                          <w:szCs w:val="28"/>
                        </w:rPr>
                        <w:t>, Nolato C</w:t>
                      </w:r>
                      <w:r w:rsidR="003161C2">
                        <w:rPr>
                          <w:b/>
                          <w:bCs/>
                          <w:i/>
                          <w:iCs/>
                          <w:sz w:val="28"/>
                          <w:szCs w:val="28"/>
                        </w:rPr>
                        <w:t>ontour</w:t>
                      </w:r>
                      <w:r w:rsidR="00E803E7">
                        <w:rPr>
                          <w:b/>
                          <w:bCs/>
                          <w:i/>
                          <w:iCs/>
                          <w:sz w:val="28"/>
                          <w:szCs w:val="28"/>
                        </w:rPr>
                        <w:t xml:space="preserve"> – Industry Partner</w:t>
                      </w:r>
                    </w:p>
                  </w:txbxContent>
                </v:textbox>
                <w10:wrap type="square"/>
              </v:shape>
            </w:pict>
          </mc:Fallback>
        </mc:AlternateContent>
      </w:r>
      <w:r w:rsidR="00D2262A" w:rsidRPr="00621D4E">
        <w:rPr>
          <w:b/>
          <w:i/>
          <w:iCs/>
          <w:noProof/>
          <w:sz w:val="28"/>
          <w:szCs w:val="28"/>
        </w:rPr>
        <mc:AlternateContent>
          <mc:Choice Requires="wps">
            <w:drawing>
              <wp:anchor distT="45720" distB="45720" distL="114300" distR="114300" simplePos="0" relativeHeight="251659264" behindDoc="0" locked="0" layoutInCell="1" allowOverlap="1" wp14:anchorId="0A1534DE" wp14:editId="52C1D6F3">
                <wp:simplePos x="0" y="0"/>
                <wp:positionH relativeFrom="margin">
                  <wp:posOffset>0</wp:posOffset>
                </wp:positionH>
                <wp:positionV relativeFrom="paragraph">
                  <wp:posOffset>10795</wp:posOffset>
                </wp:positionV>
                <wp:extent cx="6400800" cy="4692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9265"/>
                        </a:xfrm>
                        <a:prstGeom prst="rect">
                          <a:avLst/>
                        </a:prstGeom>
                        <a:solidFill>
                          <a:srgbClr val="FFFFFF"/>
                        </a:solidFill>
                        <a:ln w="9525">
                          <a:solidFill>
                            <a:srgbClr val="000000"/>
                          </a:solidFill>
                          <a:miter lim="800000"/>
                          <a:headEnd/>
                          <a:tailEnd/>
                        </a:ln>
                      </wps:spPr>
                      <wps:txbx>
                        <w:txbxContent>
                          <w:p w14:paraId="4DC1FF23" w14:textId="4FA15B6D" w:rsidR="00621D4E" w:rsidRPr="00D2262A" w:rsidRDefault="00621D4E">
                            <w:pPr>
                              <w:rPr>
                                <w:i/>
                              </w:rPr>
                            </w:pPr>
                            <w:r w:rsidRPr="00AC2391">
                              <w:rPr>
                                <w:b/>
                                <w:i/>
                                <w:iCs/>
                                <w:sz w:val="28"/>
                                <w:szCs w:val="28"/>
                              </w:rPr>
                              <w:t>1.</w:t>
                            </w:r>
                            <w:r w:rsidR="00474EEB">
                              <w:rPr>
                                <w:b/>
                                <w:i/>
                                <w:iCs/>
                                <w:sz w:val="28"/>
                                <w:szCs w:val="28"/>
                              </w:rPr>
                              <w:t xml:space="preserve"> </w:t>
                            </w:r>
                            <w:r w:rsidRPr="00AC2391">
                              <w:rPr>
                                <w:b/>
                                <w:i/>
                                <w:iCs/>
                                <w:sz w:val="28"/>
                                <w:szCs w:val="28"/>
                              </w:rPr>
                              <w:t>Project Plan:</w:t>
                            </w:r>
                            <w:r w:rsidR="00D2262A">
                              <w:rPr>
                                <w:b/>
                                <w:i/>
                                <w:iCs/>
                                <w:sz w:val="28"/>
                                <w:szCs w:val="28"/>
                              </w:rPr>
                              <w:t xml:space="preserve"> </w:t>
                            </w:r>
                            <w:r w:rsidR="00D2262A">
                              <w:rPr>
                                <w:b/>
                                <w:iCs/>
                                <w:sz w:val="28"/>
                                <w:szCs w:val="28"/>
                              </w:rPr>
                              <w:t xml:space="preserve">  </w:t>
                            </w:r>
                            <w:r w:rsidR="00D2262A">
                              <w:rPr>
                                <w:b/>
                                <w:i/>
                                <w:iCs/>
                                <w:sz w:val="28"/>
                                <w:szCs w:val="28"/>
                              </w:rPr>
                              <w:t>Visual Defects</w:t>
                            </w:r>
                            <w:r w:rsidR="008C2A86">
                              <w:rPr>
                                <w:b/>
                                <w:i/>
                                <w:iCs/>
                                <w:sz w:val="28"/>
                                <w:szCs w:val="28"/>
                              </w:rPr>
                              <w:t xml:space="preserve"> Reduction in Cleanroom 1 Value Stream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534DE" id="_x0000_s1027" type="#_x0000_t202" style="position:absolute;margin-left:0;margin-top:.85pt;width:7in;height:3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">
                <v:textbox>
                  <w:txbxContent>
                    <w:p w14:paraId="4DC1FF23" w14:textId="4FA15B6D" w:rsidR="00621D4E" w:rsidRPr="00D2262A" w:rsidRDefault="00621D4E">
                      <w:pPr>
                        <w:rPr>
                          <w:i/>
                        </w:rPr>
                      </w:pPr>
                      <w:r w:rsidRPr="00AC2391">
                        <w:rPr>
                          <w:b/>
                          <w:i/>
                          <w:iCs/>
                          <w:sz w:val="28"/>
                          <w:szCs w:val="28"/>
                        </w:rPr>
                        <w:t>1.</w:t>
                      </w:r>
                      <w:r w:rsidR="00474EEB">
                        <w:rPr>
                          <w:b/>
                          <w:i/>
                          <w:iCs/>
                          <w:sz w:val="28"/>
                          <w:szCs w:val="28"/>
                        </w:rPr>
                        <w:t xml:space="preserve"> </w:t>
                      </w:r>
                      <w:r w:rsidRPr="00AC2391">
                        <w:rPr>
                          <w:b/>
                          <w:i/>
                          <w:iCs/>
                          <w:sz w:val="28"/>
                          <w:szCs w:val="28"/>
                        </w:rPr>
                        <w:t>Project Plan:</w:t>
                      </w:r>
                      <w:r w:rsidR="00D2262A">
                        <w:rPr>
                          <w:b/>
                          <w:i/>
                          <w:iCs/>
                          <w:sz w:val="28"/>
                          <w:szCs w:val="28"/>
                        </w:rPr>
                        <w:t xml:space="preserve"> </w:t>
                      </w:r>
                      <w:r w:rsidR="00D2262A">
                        <w:rPr>
                          <w:b/>
                          <w:iCs/>
                          <w:sz w:val="28"/>
                          <w:szCs w:val="28"/>
                        </w:rPr>
                        <w:t xml:space="preserve">  </w:t>
                      </w:r>
                      <w:r w:rsidR="00D2262A">
                        <w:rPr>
                          <w:b/>
                          <w:i/>
                          <w:iCs/>
                          <w:sz w:val="28"/>
                          <w:szCs w:val="28"/>
                        </w:rPr>
                        <w:t>Visual Defects</w:t>
                      </w:r>
                      <w:r w:rsidR="008C2A86">
                        <w:rPr>
                          <w:b/>
                          <w:i/>
                          <w:iCs/>
                          <w:sz w:val="28"/>
                          <w:szCs w:val="28"/>
                        </w:rPr>
                        <w:t xml:space="preserve"> Reduction in Cleanroom 1 Value Stream</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095"/>
      </w:tblGrid>
      <w:tr w:rsidR="00743888" w:rsidRPr="00743888" w14:paraId="1C7E69A9" w14:textId="77777777" w:rsidTr="00743888">
        <w:tc>
          <w:tcPr>
            <w:tcW w:w="10095" w:type="dxa"/>
          </w:tcPr>
          <w:p w14:paraId="6B7C5965" w14:textId="2F78A175" w:rsidR="00743888" w:rsidRPr="00D84AB2" w:rsidRDefault="00743888" w:rsidP="00743888">
            <w:pPr>
              <w:contextualSpacing/>
              <w:rPr>
                <w:i/>
                <w:sz w:val="24"/>
                <w:szCs w:val="24"/>
              </w:rPr>
            </w:pPr>
            <w:r w:rsidRPr="00D84AB2">
              <w:rPr>
                <w:b/>
                <w:i/>
                <w:sz w:val="28"/>
                <w:szCs w:val="24"/>
              </w:rPr>
              <w:t>3. Problem Statement</w:t>
            </w:r>
            <w:r w:rsidRPr="00D84AB2">
              <w:rPr>
                <w:i/>
                <w:sz w:val="28"/>
                <w:szCs w:val="24"/>
              </w:rPr>
              <w:t xml:space="preserve"> </w:t>
            </w:r>
            <w:r w:rsidRPr="00D84AB2">
              <w:rPr>
                <w:i/>
                <w:szCs w:val="24"/>
              </w:rPr>
              <w:t>(What is unacceptable with the current situation?)</w:t>
            </w:r>
          </w:p>
        </w:tc>
      </w:tr>
      <w:tr w:rsidR="00743888" w:rsidRPr="00743888" w14:paraId="6A8F732B" w14:textId="77777777" w:rsidTr="00743888">
        <w:tc>
          <w:tcPr>
            <w:tcW w:w="10095" w:type="dxa"/>
          </w:tcPr>
          <w:p w14:paraId="38A83683" w14:textId="362BAE15" w:rsidR="00743888" w:rsidRPr="00743888" w:rsidRDefault="00743888" w:rsidP="00743888">
            <w:pPr>
              <w:contextualSpacing/>
              <w:rPr>
                <w:sz w:val="24"/>
                <w:szCs w:val="24"/>
              </w:rPr>
            </w:pPr>
          </w:p>
          <w:p w14:paraId="44DDCBC0" w14:textId="603E47F4" w:rsidR="00743888" w:rsidRPr="00743888" w:rsidRDefault="00E803E7" w:rsidP="00743888">
            <w:pPr>
              <w:contextualSpacing/>
              <w:rPr>
                <w:sz w:val="24"/>
                <w:szCs w:val="24"/>
              </w:rPr>
            </w:pPr>
            <w:r>
              <w:rPr>
                <w:sz w:val="24"/>
                <w:szCs w:val="24"/>
              </w:rPr>
              <w:t>T</w:t>
            </w:r>
            <w:r w:rsidR="003161C2">
              <w:rPr>
                <w:sz w:val="24"/>
                <w:szCs w:val="24"/>
              </w:rPr>
              <w:t>he last 6 months i</w:t>
            </w:r>
            <w:r w:rsidR="00434017" w:rsidRPr="00434017">
              <w:rPr>
                <w:sz w:val="24"/>
                <w:szCs w:val="24"/>
              </w:rPr>
              <w:t>n Cleanroom 1, there has been an increase in issues with opera</w:t>
            </w:r>
            <w:r w:rsidR="00D709F9">
              <w:rPr>
                <w:sz w:val="24"/>
                <w:szCs w:val="24"/>
              </w:rPr>
              <w:t xml:space="preserve">tions personnel following the </w:t>
            </w:r>
            <w:r w:rsidR="00434017" w:rsidRPr="00434017">
              <w:rPr>
                <w:sz w:val="24"/>
                <w:szCs w:val="24"/>
              </w:rPr>
              <w:t xml:space="preserve">process </w:t>
            </w:r>
            <w:r w:rsidR="00D709F9">
              <w:rPr>
                <w:sz w:val="24"/>
                <w:szCs w:val="24"/>
              </w:rPr>
              <w:t>for detecting visuals</w:t>
            </w:r>
            <w:r>
              <w:rPr>
                <w:sz w:val="24"/>
                <w:szCs w:val="24"/>
              </w:rPr>
              <w:t>,</w:t>
            </w:r>
            <w:r w:rsidR="00D709F9">
              <w:rPr>
                <w:sz w:val="24"/>
                <w:szCs w:val="24"/>
              </w:rPr>
              <w:t xml:space="preserve"> </w:t>
            </w:r>
            <w:r w:rsidR="003161C2">
              <w:rPr>
                <w:sz w:val="24"/>
                <w:szCs w:val="24"/>
              </w:rPr>
              <w:t>which</w:t>
            </w:r>
            <w:r>
              <w:rPr>
                <w:sz w:val="24"/>
                <w:szCs w:val="24"/>
              </w:rPr>
              <w:t xml:space="preserve"> has led</w:t>
            </w:r>
            <w:r w:rsidR="003161C2">
              <w:rPr>
                <w:sz w:val="24"/>
                <w:szCs w:val="24"/>
              </w:rPr>
              <w:t xml:space="preserve"> to</w:t>
            </w:r>
            <w:r w:rsidR="00E21B69">
              <w:rPr>
                <w:sz w:val="24"/>
                <w:szCs w:val="24"/>
              </w:rPr>
              <w:t xml:space="preserve"> non-conformances.</w:t>
            </w:r>
            <w:r w:rsidR="00434017" w:rsidRPr="00434017">
              <w:rPr>
                <w:sz w:val="24"/>
                <w:szCs w:val="24"/>
              </w:rPr>
              <w:t xml:space="preserve"> </w:t>
            </w:r>
          </w:p>
          <w:p w14:paraId="0BDE4F28" w14:textId="77777777" w:rsidR="00743888" w:rsidRPr="00743888" w:rsidRDefault="00743888" w:rsidP="00743888">
            <w:pPr>
              <w:contextualSpacing/>
              <w:rPr>
                <w:sz w:val="24"/>
                <w:szCs w:val="24"/>
              </w:rPr>
            </w:pPr>
          </w:p>
        </w:tc>
      </w:tr>
      <w:tr w:rsidR="00743888" w:rsidRPr="00743888" w14:paraId="2E7782C8" w14:textId="77777777" w:rsidTr="00743888">
        <w:tc>
          <w:tcPr>
            <w:tcW w:w="10095" w:type="dxa"/>
          </w:tcPr>
          <w:p w14:paraId="1C4216F5" w14:textId="77777777" w:rsidR="00743888" w:rsidRPr="00D84AB2" w:rsidRDefault="00743888" w:rsidP="00743888">
            <w:pPr>
              <w:contextualSpacing/>
              <w:rPr>
                <w:i/>
                <w:sz w:val="24"/>
                <w:szCs w:val="24"/>
              </w:rPr>
            </w:pPr>
            <w:r w:rsidRPr="00D84AB2">
              <w:rPr>
                <w:b/>
                <w:i/>
                <w:sz w:val="28"/>
                <w:szCs w:val="24"/>
              </w:rPr>
              <w:t>4. Scope</w:t>
            </w:r>
            <w:r w:rsidRPr="00D84AB2">
              <w:rPr>
                <w:i/>
                <w:sz w:val="28"/>
                <w:szCs w:val="24"/>
              </w:rPr>
              <w:t xml:space="preserve"> </w:t>
            </w:r>
            <w:r w:rsidRPr="00D84AB2">
              <w:rPr>
                <w:i/>
                <w:szCs w:val="24"/>
              </w:rPr>
              <w:t>(What is included and/or now included in the project?)</w:t>
            </w:r>
          </w:p>
        </w:tc>
      </w:tr>
      <w:tr w:rsidR="00743888" w:rsidRPr="00743888" w14:paraId="47C06237" w14:textId="77777777" w:rsidTr="00743888">
        <w:tc>
          <w:tcPr>
            <w:tcW w:w="10095" w:type="dxa"/>
          </w:tcPr>
          <w:p w14:paraId="1571BF30" w14:textId="1BF17B26" w:rsidR="00743888" w:rsidRPr="00743888" w:rsidRDefault="000846C1" w:rsidP="00FF6CE2">
            <w:pPr>
              <w:contextualSpacing/>
              <w:rPr>
                <w:sz w:val="24"/>
                <w:szCs w:val="24"/>
              </w:rPr>
            </w:pPr>
            <w:r>
              <w:rPr>
                <w:sz w:val="24"/>
                <w:szCs w:val="24"/>
              </w:rPr>
              <w:t>This project includes the visual inspection process for Team Leads, Technicians, and Production Operators inside the Cleanroom 1 Value Stream at Nolato Contour.  It does not include the inspection performed by Quality Inspectors.  The data metrics associated with measuring this project’s success are Material Review Board (MRB) dollars, number of visuals-related MRB oc</w:t>
            </w:r>
            <w:r w:rsidR="00FF6CE2">
              <w:rPr>
                <w:sz w:val="24"/>
                <w:szCs w:val="24"/>
              </w:rPr>
              <w:t>currences, average run time that defects were being produced, and the quantity of parts placed onto MRB.</w:t>
            </w:r>
          </w:p>
        </w:tc>
      </w:tr>
    </w:tbl>
    <w:p w14:paraId="3A84A049" w14:textId="043D33B0" w:rsidR="00743888" w:rsidRPr="00743888" w:rsidRDefault="00743888" w:rsidP="00743888">
      <w:pPr>
        <w:spacing w:after="0" w:line="240" w:lineRule="auto"/>
        <w:contextualSpacing/>
        <w:rPr>
          <w:sz w:val="24"/>
          <w:szCs w:val="24"/>
        </w:rPr>
      </w:pPr>
    </w:p>
    <w:tbl>
      <w:tblPr>
        <w:tblStyle w:val="TableGrid"/>
        <w:tblW w:w="0" w:type="auto"/>
        <w:tblLook w:val="04A0" w:firstRow="1" w:lastRow="0" w:firstColumn="1" w:lastColumn="0" w:noHBand="0" w:noVBand="1"/>
      </w:tblPr>
      <w:tblGrid>
        <w:gridCol w:w="10095"/>
      </w:tblGrid>
      <w:tr w:rsidR="00743888" w:rsidRPr="00743888" w14:paraId="389D6A58" w14:textId="77777777" w:rsidTr="00743888">
        <w:tc>
          <w:tcPr>
            <w:tcW w:w="10095" w:type="dxa"/>
          </w:tcPr>
          <w:p w14:paraId="0D05F53A" w14:textId="77777777" w:rsidR="00743888" w:rsidRPr="00D84AB2" w:rsidRDefault="00743888" w:rsidP="00743888">
            <w:pPr>
              <w:contextualSpacing/>
              <w:rPr>
                <w:i/>
                <w:sz w:val="24"/>
                <w:szCs w:val="24"/>
              </w:rPr>
            </w:pPr>
            <w:r w:rsidRPr="00D84AB2">
              <w:rPr>
                <w:b/>
                <w:i/>
                <w:sz w:val="28"/>
                <w:szCs w:val="24"/>
              </w:rPr>
              <w:t>5. Objectives</w:t>
            </w:r>
            <w:r w:rsidRPr="00D84AB2">
              <w:rPr>
                <w:i/>
                <w:sz w:val="28"/>
                <w:szCs w:val="24"/>
              </w:rPr>
              <w:t xml:space="preserve"> </w:t>
            </w:r>
            <w:r w:rsidRPr="00D84AB2">
              <w:rPr>
                <w:i/>
                <w:szCs w:val="24"/>
              </w:rPr>
              <w:t>(Objectives should coincide with problems. Include quantitative goals. ie. %)</w:t>
            </w:r>
          </w:p>
        </w:tc>
      </w:tr>
      <w:tr w:rsidR="00743888" w:rsidRPr="00743888" w14:paraId="2CA29CC0" w14:textId="77777777" w:rsidTr="00743888">
        <w:tc>
          <w:tcPr>
            <w:tcW w:w="10095" w:type="dxa"/>
          </w:tcPr>
          <w:p w14:paraId="28254509" w14:textId="347451C1" w:rsidR="005500A6" w:rsidRPr="005500A6" w:rsidRDefault="005500A6" w:rsidP="005500A6">
            <w:pPr>
              <w:rPr>
                <w:sz w:val="24"/>
                <w:szCs w:val="24"/>
              </w:rPr>
            </w:pPr>
            <w:r>
              <w:rPr>
                <w:sz w:val="24"/>
                <w:szCs w:val="24"/>
              </w:rPr>
              <w:t xml:space="preserve">1.  </w:t>
            </w:r>
            <w:r w:rsidRPr="005500A6">
              <w:rPr>
                <w:sz w:val="24"/>
                <w:szCs w:val="24"/>
              </w:rPr>
              <w:t>25% Reduction of Material Review Board (MRB) dollars</w:t>
            </w:r>
          </w:p>
          <w:p w14:paraId="38D64250" w14:textId="5373374A" w:rsidR="005500A6" w:rsidRPr="005500A6" w:rsidRDefault="005500A6" w:rsidP="005500A6">
            <w:pPr>
              <w:rPr>
                <w:sz w:val="24"/>
                <w:szCs w:val="24"/>
              </w:rPr>
            </w:pPr>
            <w:r w:rsidRPr="005500A6">
              <w:rPr>
                <w:sz w:val="24"/>
                <w:szCs w:val="24"/>
              </w:rPr>
              <w:t>2.</w:t>
            </w:r>
            <w:r>
              <w:rPr>
                <w:sz w:val="24"/>
                <w:szCs w:val="24"/>
              </w:rPr>
              <w:t xml:space="preserve">  </w:t>
            </w:r>
            <w:r w:rsidRPr="005500A6">
              <w:rPr>
                <w:sz w:val="24"/>
                <w:szCs w:val="24"/>
              </w:rPr>
              <w:t>25% Reduction of Number of Visual Defect-related MRB Occurrences</w:t>
            </w:r>
          </w:p>
          <w:p w14:paraId="0EBABAF3" w14:textId="66FDBD20" w:rsidR="005500A6" w:rsidRPr="005500A6" w:rsidRDefault="005500A6" w:rsidP="005500A6">
            <w:pPr>
              <w:rPr>
                <w:sz w:val="24"/>
                <w:szCs w:val="24"/>
              </w:rPr>
            </w:pPr>
            <w:r w:rsidRPr="005500A6">
              <w:rPr>
                <w:sz w:val="24"/>
                <w:szCs w:val="24"/>
              </w:rPr>
              <w:t>3.</w:t>
            </w:r>
            <w:r>
              <w:rPr>
                <w:sz w:val="24"/>
                <w:szCs w:val="24"/>
              </w:rPr>
              <w:t xml:space="preserve">  </w:t>
            </w:r>
            <w:r w:rsidRPr="005500A6">
              <w:rPr>
                <w:sz w:val="24"/>
                <w:szCs w:val="24"/>
              </w:rPr>
              <w:t>25% Reduction of Average Time Period that Visual Defects were produced before being detected</w:t>
            </w:r>
          </w:p>
          <w:p w14:paraId="00A25F82" w14:textId="77777777" w:rsidR="00743888" w:rsidRDefault="005500A6" w:rsidP="005500A6">
            <w:pPr>
              <w:rPr>
                <w:sz w:val="24"/>
                <w:szCs w:val="24"/>
              </w:rPr>
            </w:pPr>
            <w:r w:rsidRPr="005500A6">
              <w:rPr>
                <w:sz w:val="24"/>
                <w:szCs w:val="24"/>
              </w:rPr>
              <w:t>4.</w:t>
            </w:r>
            <w:r>
              <w:rPr>
                <w:sz w:val="24"/>
                <w:szCs w:val="24"/>
              </w:rPr>
              <w:t xml:space="preserve">  </w:t>
            </w:r>
            <w:r w:rsidRPr="005500A6">
              <w:rPr>
                <w:sz w:val="24"/>
                <w:szCs w:val="24"/>
              </w:rPr>
              <w:t>25% Reduction of Quantity of Parts placed onto MRB</w:t>
            </w:r>
          </w:p>
          <w:p w14:paraId="085E81B4" w14:textId="346E675F" w:rsidR="005500A6" w:rsidRPr="00743888" w:rsidRDefault="005500A6" w:rsidP="005500A6">
            <w:pPr>
              <w:rPr>
                <w:sz w:val="24"/>
                <w:szCs w:val="24"/>
              </w:rPr>
            </w:pPr>
            <w:r>
              <w:rPr>
                <w:sz w:val="24"/>
                <w:szCs w:val="24"/>
              </w:rPr>
              <w:t>5.  Creation of a standardized work procedure for visual inspections</w:t>
            </w:r>
          </w:p>
        </w:tc>
      </w:tr>
      <w:tr w:rsidR="00743888" w:rsidRPr="00743888" w14:paraId="212DEEA1" w14:textId="77777777" w:rsidTr="00743888">
        <w:tc>
          <w:tcPr>
            <w:tcW w:w="10095" w:type="dxa"/>
          </w:tcPr>
          <w:p w14:paraId="75643ABA" w14:textId="484109E5" w:rsidR="00743888" w:rsidRPr="00D84AB2" w:rsidRDefault="00572E2C" w:rsidP="00743888">
            <w:pPr>
              <w:contextualSpacing/>
              <w:rPr>
                <w:i/>
                <w:sz w:val="24"/>
                <w:szCs w:val="24"/>
              </w:rPr>
            </w:pPr>
            <w:r>
              <w:rPr>
                <w:b/>
                <w:i/>
                <w:sz w:val="28"/>
                <w:szCs w:val="24"/>
              </w:rPr>
              <w:t>6</w:t>
            </w:r>
            <w:r w:rsidR="00743888" w:rsidRPr="00D84AB2">
              <w:rPr>
                <w:b/>
                <w:i/>
                <w:sz w:val="28"/>
                <w:szCs w:val="24"/>
              </w:rPr>
              <w:t>. Current Condition</w:t>
            </w:r>
            <w:r w:rsidR="00743888" w:rsidRPr="00D84AB2">
              <w:rPr>
                <w:i/>
                <w:sz w:val="28"/>
                <w:szCs w:val="24"/>
              </w:rPr>
              <w:t xml:space="preserve"> </w:t>
            </w:r>
            <w:r w:rsidR="00743888" w:rsidRPr="00D84AB2">
              <w:rPr>
                <w:i/>
                <w:szCs w:val="24"/>
              </w:rPr>
              <w:t>(What is the current situation? Display your thinking in this box)</w:t>
            </w:r>
          </w:p>
        </w:tc>
      </w:tr>
      <w:tr w:rsidR="00743888" w:rsidRPr="00743888" w14:paraId="182B91A1" w14:textId="77777777" w:rsidTr="00743888">
        <w:tc>
          <w:tcPr>
            <w:tcW w:w="10095" w:type="dxa"/>
          </w:tcPr>
          <w:p w14:paraId="7A28501B" w14:textId="77777777" w:rsidR="00743888" w:rsidRPr="00743888" w:rsidRDefault="00743888" w:rsidP="00743888">
            <w:pPr>
              <w:contextualSpacing/>
              <w:rPr>
                <w:sz w:val="24"/>
                <w:szCs w:val="24"/>
              </w:rPr>
            </w:pPr>
          </w:p>
          <w:p w14:paraId="77960FCB" w14:textId="1E75C72D" w:rsidR="00743888" w:rsidRDefault="003027AA" w:rsidP="00743888">
            <w:pPr>
              <w:contextualSpacing/>
              <w:rPr>
                <w:sz w:val="24"/>
                <w:szCs w:val="24"/>
              </w:rPr>
            </w:pPr>
            <w:r>
              <w:rPr>
                <w:sz w:val="24"/>
                <w:szCs w:val="24"/>
              </w:rPr>
              <w:t xml:space="preserve">The increase in </w:t>
            </w:r>
            <w:r w:rsidR="00BD7603">
              <w:rPr>
                <w:sz w:val="24"/>
                <w:szCs w:val="24"/>
              </w:rPr>
              <w:t xml:space="preserve">issues with value stream personnel not following the visuals process has created many non-conformances and led to customer returns.  The group culture around the visuals process is as follows, “We know our procedure says we need to look for these defects at a certain frequency, but we each have our own way that works and we only look at the parts if something sticks out to us.  It’s the Quality department’s job to catch quality issues with the parts.”.  </w:t>
            </w:r>
          </w:p>
          <w:p w14:paraId="2766DBFF" w14:textId="30128687" w:rsidR="00BD7603" w:rsidRDefault="00BD7603" w:rsidP="00743888">
            <w:pPr>
              <w:contextualSpacing/>
              <w:rPr>
                <w:sz w:val="24"/>
                <w:szCs w:val="24"/>
              </w:rPr>
            </w:pPr>
          </w:p>
          <w:p w14:paraId="16D5C7DF" w14:textId="28702BAF" w:rsidR="00743888" w:rsidRDefault="00BD7603" w:rsidP="00743888">
            <w:pPr>
              <w:contextualSpacing/>
              <w:rPr>
                <w:sz w:val="24"/>
                <w:szCs w:val="24"/>
              </w:rPr>
            </w:pPr>
            <w:r>
              <w:rPr>
                <w:sz w:val="24"/>
                <w:szCs w:val="24"/>
              </w:rPr>
              <w:t xml:space="preserve">This is unacceptable thinking, but it’s the thinking and behavior that floor leadership has allowed.  At the start of this A3 Project, the value stream was at a point where some informal training, and most of the tools required to do a proper visual training were in place.  However, there wasn’t a set standard that everyone was following.  It was more like having the best operators from each shift talk about what type of defects can happen to an injection-molded part and maybe show an example or two of each defect discussed during the first couple days of </w:t>
            </w:r>
            <w:r w:rsidR="009F2E43">
              <w:rPr>
                <w:sz w:val="24"/>
                <w:szCs w:val="24"/>
              </w:rPr>
              <w:t>a new employee’s training</w:t>
            </w:r>
            <w:r>
              <w:rPr>
                <w:sz w:val="24"/>
                <w:szCs w:val="24"/>
              </w:rPr>
              <w:t xml:space="preserve">.  </w:t>
            </w:r>
          </w:p>
          <w:p w14:paraId="24B0FDBA" w14:textId="35027FCB" w:rsidR="00BD7603" w:rsidRPr="00743888" w:rsidRDefault="00BD7603" w:rsidP="00743888">
            <w:pPr>
              <w:contextualSpacing/>
              <w:rPr>
                <w:sz w:val="24"/>
                <w:szCs w:val="24"/>
              </w:rPr>
            </w:pPr>
          </w:p>
          <w:p w14:paraId="0D3728F9" w14:textId="04B90C50" w:rsidR="00743888" w:rsidRPr="00743888" w:rsidRDefault="0079797F" w:rsidP="0079797F">
            <w:pPr>
              <w:contextualSpacing/>
              <w:rPr>
                <w:sz w:val="24"/>
                <w:szCs w:val="24"/>
              </w:rPr>
            </w:pPr>
            <w:r>
              <w:rPr>
                <w:sz w:val="24"/>
                <w:szCs w:val="24"/>
              </w:rPr>
              <w:t>Once a defect was caught, it would not be a surprise if that defect had been there since the beginning of the work order and blame was shed onto the tool, previous shift, other departments, etc.</w:t>
            </w:r>
          </w:p>
        </w:tc>
      </w:tr>
    </w:tbl>
    <w:p w14:paraId="5A7E97AA" w14:textId="378ADB45" w:rsidR="00743888" w:rsidRPr="00743888" w:rsidRDefault="00743888" w:rsidP="00743888">
      <w:pPr>
        <w:spacing w:after="0" w:line="240" w:lineRule="auto"/>
        <w:contextualSpacing/>
        <w:rPr>
          <w:sz w:val="24"/>
          <w:szCs w:val="24"/>
        </w:rPr>
      </w:pPr>
    </w:p>
    <w:p w14:paraId="458D4E37" w14:textId="4A20705D" w:rsidR="00743888" w:rsidRPr="00073DBC" w:rsidRDefault="00743888" w:rsidP="00743888">
      <w:pPr>
        <w:spacing w:after="0" w:line="240" w:lineRule="auto"/>
        <w:contextualSpacing/>
        <w:rPr>
          <w:b/>
          <w:bCs/>
          <w:i/>
          <w:iCs/>
          <w:sz w:val="28"/>
          <w:szCs w:val="28"/>
        </w:rPr>
      </w:pPr>
    </w:p>
    <w:p w14:paraId="03F8EC84" w14:textId="77777777" w:rsidR="00956616" w:rsidRDefault="00956616" w:rsidP="00743888">
      <w:pPr>
        <w:spacing w:after="0" w:line="240" w:lineRule="auto"/>
        <w:contextualSpacing/>
        <w:rPr>
          <w:b/>
          <w:bCs/>
          <w:i/>
          <w:iCs/>
          <w:sz w:val="28"/>
          <w:szCs w:val="28"/>
        </w:rPr>
      </w:pPr>
    </w:p>
    <w:p w14:paraId="364EA5DD" w14:textId="6E3F0D95" w:rsidR="00743888" w:rsidRPr="00073DBC" w:rsidRDefault="00743888" w:rsidP="00743888">
      <w:pPr>
        <w:spacing w:after="0" w:line="240" w:lineRule="auto"/>
        <w:contextualSpacing/>
        <w:rPr>
          <w:b/>
          <w:bCs/>
          <w:i/>
          <w:iCs/>
          <w:sz w:val="28"/>
          <w:szCs w:val="28"/>
        </w:rPr>
      </w:pPr>
      <w:r w:rsidRPr="00073DBC">
        <w:rPr>
          <w:b/>
          <w:bCs/>
          <w:i/>
          <w:iCs/>
          <w:sz w:val="28"/>
          <w:szCs w:val="28"/>
        </w:rPr>
        <w:t xml:space="preserve"> </w:t>
      </w:r>
    </w:p>
    <w:p w14:paraId="6FAE8F23" w14:textId="16B63392" w:rsidR="00B11DBF" w:rsidRDefault="00B11DBF" w:rsidP="00743888">
      <w:pPr>
        <w:spacing w:after="0" w:line="240" w:lineRule="auto"/>
        <w:contextualSpacing/>
        <w:rPr>
          <w:sz w:val="24"/>
          <w:szCs w:val="24"/>
        </w:rPr>
      </w:pPr>
    </w:p>
    <w:p w14:paraId="66E51345" w14:textId="73DAA9D1" w:rsidR="00B11DBF" w:rsidRDefault="00B11DBF" w:rsidP="00743888">
      <w:pPr>
        <w:spacing w:after="0" w:line="240" w:lineRule="auto"/>
        <w:contextualSpacing/>
        <w:rPr>
          <w:sz w:val="24"/>
          <w:szCs w:val="24"/>
        </w:rPr>
      </w:pPr>
    </w:p>
    <w:p w14:paraId="7E421B8A" w14:textId="658B61D5" w:rsidR="00B11DBF" w:rsidRDefault="00B11DBF" w:rsidP="00743888">
      <w:pPr>
        <w:spacing w:after="0" w:line="240" w:lineRule="auto"/>
        <w:contextualSpacing/>
        <w:rPr>
          <w:sz w:val="24"/>
          <w:szCs w:val="24"/>
        </w:rPr>
      </w:pPr>
    </w:p>
    <w:p w14:paraId="08D836D3" w14:textId="6E148763" w:rsidR="00B11DBF" w:rsidRDefault="00B11DBF" w:rsidP="00743888">
      <w:pPr>
        <w:spacing w:after="0" w:line="240" w:lineRule="auto"/>
        <w:contextualSpacing/>
        <w:rPr>
          <w:sz w:val="24"/>
          <w:szCs w:val="24"/>
        </w:rPr>
      </w:pPr>
    </w:p>
    <w:tbl>
      <w:tblPr>
        <w:tblStyle w:val="TableGrid"/>
        <w:tblpPr w:leftFromText="180" w:rightFromText="180" w:vertAnchor="text" w:horzAnchor="page" w:tblpX="11896" w:tblpY="32"/>
        <w:tblW w:w="11335" w:type="dxa"/>
        <w:tblLook w:val="04A0" w:firstRow="1" w:lastRow="0" w:firstColumn="1" w:lastColumn="0" w:noHBand="0" w:noVBand="1"/>
      </w:tblPr>
      <w:tblGrid>
        <w:gridCol w:w="441"/>
        <w:gridCol w:w="2155"/>
        <w:gridCol w:w="483"/>
        <w:gridCol w:w="483"/>
        <w:gridCol w:w="469"/>
        <w:gridCol w:w="470"/>
        <w:gridCol w:w="483"/>
        <w:gridCol w:w="483"/>
        <w:gridCol w:w="558"/>
        <w:gridCol w:w="468"/>
        <w:gridCol w:w="522"/>
        <w:gridCol w:w="540"/>
        <w:gridCol w:w="540"/>
        <w:gridCol w:w="468"/>
        <w:gridCol w:w="468"/>
        <w:gridCol w:w="2304"/>
      </w:tblGrid>
      <w:tr w:rsidR="00C54E6A" w14:paraId="54724C56" w14:textId="77777777" w:rsidTr="00F4636A">
        <w:tc>
          <w:tcPr>
            <w:tcW w:w="11335" w:type="dxa"/>
            <w:gridSpan w:val="16"/>
          </w:tcPr>
          <w:p w14:paraId="1528AC9A" w14:textId="4C1B5DDE" w:rsidR="00C54E6A" w:rsidRPr="00D84AB2" w:rsidRDefault="00C54E6A" w:rsidP="00C54E6A">
            <w:pPr>
              <w:contextualSpacing/>
              <w:rPr>
                <w:i/>
              </w:rPr>
            </w:pPr>
            <w:r>
              <w:rPr>
                <w:b/>
                <w:i/>
                <w:sz w:val="28"/>
              </w:rPr>
              <w:t>8</w:t>
            </w:r>
            <w:r w:rsidRPr="00D84AB2">
              <w:rPr>
                <w:b/>
                <w:i/>
                <w:sz w:val="28"/>
              </w:rPr>
              <w:t>. Implementation Plan</w:t>
            </w:r>
            <w:r w:rsidRPr="00D84AB2">
              <w:rPr>
                <w:i/>
                <w:sz w:val="28"/>
              </w:rPr>
              <w:t xml:space="preserve"> </w:t>
            </w:r>
            <w:r w:rsidRPr="00D84AB2">
              <w:rPr>
                <w:i/>
              </w:rPr>
              <w:t xml:space="preserve">(List of </w:t>
            </w:r>
            <w:r w:rsidRPr="00D84AB2">
              <w:rPr>
                <w:i/>
                <w:u w:val="single"/>
              </w:rPr>
              <w:t>major</w:t>
            </w:r>
            <w:r w:rsidRPr="00D84AB2">
              <w:rPr>
                <w:i/>
              </w:rPr>
              <w:t xml:space="preserve"> steps required to complete the project)</w:t>
            </w:r>
          </w:p>
        </w:tc>
      </w:tr>
      <w:tr w:rsidR="00F4636A" w14:paraId="7EBC4523" w14:textId="77777777" w:rsidTr="00F4636A">
        <w:tc>
          <w:tcPr>
            <w:tcW w:w="441" w:type="dxa"/>
          </w:tcPr>
          <w:p w14:paraId="3FE76884" w14:textId="77777777" w:rsidR="00C54E6A" w:rsidRDefault="00C54E6A" w:rsidP="00C54E6A">
            <w:pPr>
              <w:contextualSpacing/>
            </w:pPr>
          </w:p>
        </w:tc>
        <w:tc>
          <w:tcPr>
            <w:tcW w:w="2155" w:type="dxa"/>
          </w:tcPr>
          <w:p w14:paraId="2BA171A9" w14:textId="77777777" w:rsidR="00C54E6A" w:rsidRDefault="00C54E6A" w:rsidP="00C54E6A">
            <w:pPr>
              <w:contextualSpacing/>
              <w:jc w:val="center"/>
            </w:pPr>
            <w:r>
              <w:t>Dates</w:t>
            </w:r>
          </w:p>
        </w:tc>
        <w:tc>
          <w:tcPr>
            <w:tcW w:w="483" w:type="dxa"/>
            <w:vAlign w:val="center"/>
          </w:tcPr>
          <w:p w14:paraId="6B9234D6" w14:textId="3463134B" w:rsidR="00C54E6A" w:rsidRPr="00F4636A" w:rsidRDefault="00F4636A" w:rsidP="00F4636A">
            <w:pPr>
              <w:contextualSpacing/>
              <w:jc w:val="center"/>
              <w:rPr>
                <w:sz w:val="14"/>
                <w:szCs w:val="14"/>
              </w:rPr>
            </w:pPr>
            <w:r w:rsidRPr="00F4636A">
              <w:rPr>
                <w:sz w:val="14"/>
                <w:szCs w:val="14"/>
              </w:rPr>
              <w:t>2/17</w:t>
            </w:r>
          </w:p>
        </w:tc>
        <w:tc>
          <w:tcPr>
            <w:tcW w:w="483" w:type="dxa"/>
            <w:vAlign w:val="center"/>
          </w:tcPr>
          <w:p w14:paraId="6301EAC7" w14:textId="1C62C878" w:rsidR="00C54E6A" w:rsidRPr="00F4636A" w:rsidRDefault="00F4636A" w:rsidP="00F4636A">
            <w:pPr>
              <w:contextualSpacing/>
              <w:jc w:val="center"/>
              <w:rPr>
                <w:sz w:val="14"/>
                <w:szCs w:val="14"/>
              </w:rPr>
            </w:pPr>
            <w:r w:rsidRPr="00F4636A">
              <w:rPr>
                <w:sz w:val="14"/>
                <w:szCs w:val="14"/>
              </w:rPr>
              <w:t>2</w:t>
            </w:r>
            <w:r>
              <w:rPr>
                <w:sz w:val="14"/>
                <w:szCs w:val="14"/>
              </w:rPr>
              <w:t>/24</w:t>
            </w:r>
          </w:p>
        </w:tc>
        <w:tc>
          <w:tcPr>
            <w:tcW w:w="469" w:type="dxa"/>
            <w:vAlign w:val="center"/>
          </w:tcPr>
          <w:p w14:paraId="5B98CA01" w14:textId="1CDB3985" w:rsidR="00C54E6A" w:rsidRPr="00F4636A" w:rsidRDefault="00F4636A" w:rsidP="00F4636A">
            <w:pPr>
              <w:contextualSpacing/>
              <w:jc w:val="center"/>
              <w:rPr>
                <w:sz w:val="14"/>
                <w:szCs w:val="14"/>
              </w:rPr>
            </w:pPr>
            <w:r>
              <w:rPr>
                <w:sz w:val="14"/>
                <w:szCs w:val="14"/>
              </w:rPr>
              <w:t>3/2</w:t>
            </w:r>
          </w:p>
        </w:tc>
        <w:tc>
          <w:tcPr>
            <w:tcW w:w="470" w:type="dxa"/>
            <w:vAlign w:val="center"/>
          </w:tcPr>
          <w:p w14:paraId="0F8A6FEB" w14:textId="309D1952" w:rsidR="00C54E6A" w:rsidRPr="00F4636A" w:rsidRDefault="00F4636A" w:rsidP="00F4636A">
            <w:pPr>
              <w:contextualSpacing/>
              <w:jc w:val="center"/>
              <w:rPr>
                <w:sz w:val="14"/>
                <w:szCs w:val="14"/>
              </w:rPr>
            </w:pPr>
            <w:r>
              <w:rPr>
                <w:sz w:val="14"/>
                <w:szCs w:val="14"/>
              </w:rPr>
              <w:t>3/9</w:t>
            </w:r>
          </w:p>
        </w:tc>
        <w:tc>
          <w:tcPr>
            <w:tcW w:w="483" w:type="dxa"/>
            <w:vAlign w:val="center"/>
          </w:tcPr>
          <w:p w14:paraId="4CF43EE5" w14:textId="01A1E7BF" w:rsidR="00C54E6A" w:rsidRPr="00F4636A" w:rsidRDefault="00F4636A" w:rsidP="00F4636A">
            <w:pPr>
              <w:contextualSpacing/>
              <w:jc w:val="center"/>
              <w:rPr>
                <w:sz w:val="14"/>
                <w:szCs w:val="14"/>
              </w:rPr>
            </w:pPr>
            <w:r>
              <w:rPr>
                <w:sz w:val="14"/>
                <w:szCs w:val="14"/>
              </w:rPr>
              <w:t>3/16</w:t>
            </w:r>
          </w:p>
        </w:tc>
        <w:tc>
          <w:tcPr>
            <w:tcW w:w="483" w:type="dxa"/>
            <w:vAlign w:val="center"/>
          </w:tcPr>
          <w:p w14:paraId="511DBDB1" w14:textId="2E6DDDD0" w:rsidR="00C54E6A" w:rsidRPr="00F4636A" w:rsidRDefault="00F4636A" w:rsidP="00F4636A">
            <w:pPr>
              <w:contextualSpacing/>
              <w:jc w:val="center"/>
              <w:rPr>
                <w:sz w:val="14"/>
                <w:szCs w:val="14"/>
              </w:rPr>
            </w:pPr>
            <w:r>
              <w:rPr>
                <w:sz w:val="14"/>
                <w:szCs w:val="14"/>
              </w:rPr>
              <w:t>3/23</w:t>
            </w:r>
          </w:p>
        </w:tc>
        <w:tc>
          <w:tcPr>
            <w:tcW w:w="558" w:type="dxa"/>
            <w:vAlign w:val="center"/>
          </w:tcPr>
          <w:p w14:paraId="7D031BB8" w14:textId="01127817" w:rsidR="00F4636A" w:rsidRPr="00F4636A" w:rsidRDefault="00F4636A" w:rsidP="00F4636A">
            <w:pPr>
              <w:contextualSpacing/>
              <w:rPr>
                <w:sz w:val="14"/>
                <w:szCs w:val="14"/>
              </w:rPr>
            </w:pPr>
            <w:r>
              <w:rPr>
                <w:sz w:val="14"/>
                <w:szCs w:val="14"/>
              </w:rPr>
              <w:t>3/30</w:t>
            </w:r>
          </w:p>
        </w:tc>
        <w:tc>
          <w:tcPr>
            <w:tcW w:w="468" w:type="dxa"/>
            <w:vAlign w:val="center"/>
          </w:tcPr>
          <w:p w14:paraId="7B4B5BAD" w14:textId="454BAEE0" w:rsidR="00C54E6A" w:rsidRPr="00F4636A" w:rsidRDefault="00F4636A" w:rsidP="00F4636A">
            <w:pPr>
              <w:contextualSpacing/>
              <w:jc w:val="center"/>
              <w:rPr>
                <w:sz w:val="14"/>
                <w:szCs w:val="14"/>
              </w:rPr>
            </w:pPr>
            <w:r>
              <w:rPr>
                <w:sz w:val="14"/>
                <w:szCs w:val="14"/>
              </w:rPr>
              <w:t>4/6</w:t>
            </w:r>
          </w:p>
        </w:tc>
        <w:tc>
          <w:tcPr>
            <w:tcW w:w="522" w:type="dxa"/>
            <w:vAlign w:val="center"/>
          </w:tcPr>
          <w:p w14:paraId="1508E32D" w14:textId="0B3E3D66" w:rsidR="00C54E6A" w:rsidRPr="00F4636A" w:rsidRDefault="00F4636A" w:rsidP="00F4636A">
            <w:pPr>
              <w:contextualSpacing/>
              <w:jc w:val="center"/>
              <w:rPr>
                <w:sz w:val="14"/>
                <w:szCs w:val="14"/>
              </w:rPr>
            </w:pPr>
            <w:r>
              <w:rPr>
                <w:sz w:val="14"/>
                <w:szCs w:val="14"/>
              </w:rPr>
              <w:t>4/13</w:t>
            </w:r>
          </w:p>
        </w:tc>
        <w:tc>
          <w:tcPr>
            <w:tcW w:w="540" w:type="dxa"/>
            <w:vAlign w:val="center"/>
          </w:tcPr>
          <w:p w14:paraId="10FFFB69" w14:textId="2ABCE736" w:rsidR="00C54E6A" w:rsidRPr="00F4636A" w:rsidRDefault="00F4636A" w:rsidP="00F4636A">
            <w:pPr>
              <w:contextualSpacing/>
              <w:jc w:val="center"/>
              <w:rPr>
                <w:sz w:val="14"/>
                <w:szCs w:val="14"/>
              </w:rPr>
            </w:pPr>
            <w:r>
              <w:rPr>
                <w:sz w:val="14"/>
                <w:szCs w:val="14"/>
              </w:rPr>
              <w:t>4/20</w:t>
            </w:r>
          </w:p>
        </w:tc>
        <w:tc>
          <w:tcPr>
            <w:tcW w:w="540" w:type="dxa"/>
            <w:vAlign w:val="center"/>
          </w:tcPr>
          <w:p w14:paraId="475C9840" w14:textId="2ECD1130" w:rsidR="00C54E6A" w:rsidRPr="00F4636A" w:rsidRDefault="00F4636A" w:rsidP="00F4636A">
            <w:pPr>
              <w:contextualSpacing/>
              <w:jc w:val="center"/>
              <w:rPr>
                <w:sz w:val="14"/>
                <w:szCs w:val="14"/>
              </w:rPr>
            </w:pPr>
            <w:r>
              <w:rPr>
                <w:sz w:val="14"/>
                <w:szCs w:val="14"/>
              </w:rPr>
              <w:t>4/27</w:t>
            </w:r>
          </w:p>
        </w:tc>
        <w:tc>
          <w:tcPr>
            <w:tcW w:w="468" w:type="dxa"/>
            <w:vAlign w:val="center"/>
          </w:tcPr>
          <w:p w14:paraId="4649B66D" w14:textId="04D551C6" w:rsidR="00C54E6A" w:rsidRPr="00F4636A" w:rsidRDefault="00F4636A" w:rsidP="00F4636A">
            <w:pPr>
              <w:contextualSpacing/>
              <w:jc w:val="center"/>
              <w:rPr>
                <w:sz w:val="14"/>
                <w:szCs w:val="14"/>
              </w:rPr>
            </w:pPr>
            <w:r>
              <w:rPr>
                <w:sz w:val="14"/>
                <w:szCs w:val="14"/>
              </w:rPr>
              <w:t>5/4</w:t>
            </w:r>
          </w:p>
        </w:tc>
        <w:tc>
          <w:tcPr>
            <w:tcW w:w="468" w:type="dxa"/>
            <w:vAlign w:val="center"/>
          </w:tcPr>
          <w:p w14:paraId="14E85203" w14:textId="77777777" w:rsidR="00C54E6A" w:rsidRPr="00F4636A" w:rsidRDefault="00C54E6A" w:rsidP="00F4636A">
            <w:pPr>
              <w:contextualSpacing/>
              <w:jc w:val="center"/>
              <w:rPr>
                <w:sz w:val="14"/>
                <w:szCs w:val="14"/>
              </w:rPr>
            </w:pPr>
          </w:p>
        </w:tc>
        <w:tc>
          <w:tcPr>
            <w:tcW w:w="2304" w:type="dxa"/>
          </w:tcPr>
          <w:p w14:paraId="2F9EEB79" w14:textId="77777777" w:rsidR="00C54E6A" w:rsidRDefault="00C54E6A" w:rsidP="00C54E6A">
            <w:pPr>
              <w:contextualSpacing/>
              <w:jc w:val="center"/>
            </w:pPr>
            <w:r>
              <w:t>Responsible</w:t>
            </w:r>
          </w:p>
        </w:tc>
      </w:tr>
      <w:tr w:rsidR="00F4636A" w14:paraId="2DE70AF8" w14:textId="77777777" w:rsidTr="00F4636A">
        <w:tc>
          <w:tcPr>
            <w:tcW w:w="441" w:type="dxa"/>
          </w:tcPr>
          <w:p w14:paraId="17B55B29" w14:textId="77777777" w:rsidR="00C54E6A" w:rsidRDefault="00C54E6A" w:rsidP="00C54E6A">
            <w:pPr>
              <w:contextualSpacing/>
            </w:pPr>
            <w:r>
              <w:t>1</w:t>
            </w:r>
          </w:p>
        </w:tc>
        <w:tc>
          <w:tcPr>
            <w:tcW w:w="2155" w:type="dxa"/>
          </w:tcPr>
          <w:p w14:paraId="2376E8B9" w14:textId="52F26430" w:rsidR="00C54E6A" w:rsidRDefault="00852793" w:rsidP="00C54E6A">
            <w:pPr>
              <w:contextualSpacing/>
              <w:jc w:val="center"/>
            </w:pPr>
            <w:r>
              <w:t>Train techs and TL’s</w:t>
            </w:r>
          </w:p>
        </w:tc>
        <w:tc>
          <w:tcPr>
            <w:tcW w:w="483" w:type="dxa"/>
          </w:tcPr>
          <w:p w14:paraId="23CAB6DC" w14:textId="37FA6113" w:rsidR="00C54E6A" w:rsidRDefault="00852793" w:rsidP="00C54E6A">
            <w:pPr>
              <w:contextualSpacing/>
              <w:jc w:val="center"/>
            </w:pPr>
            <w:r>
              <w:t>X</w:t>
            </w:r>
          </w:p>
        </w:tc>
        <w:tc>
          <w:tcPr>
            <w:tcW w:w="483" w:type="dxa"/>
          </w:tcPr>
          <w:p w14:paraId="32D5CB7F" w14:textId="77777777" w:rsidR="00C54E6A" w:rsidRDefault="00C54E6A" w:rsidP="00C54E6A">
            <w:pPr>
              <w:contextualSpacing/>
              <w:jc w:val="center"/>
            </w:pPr>
          </w:p>
        </w:tc>
        <w:tc>
          <w:tcPr>
            <w:tcW w:w="469" w:type="dxa"/>
          </w:tcPr>
          <w:p w14:paraId="4EEC9C1B" w14:textId="77777777" w:rsidR="00C54E6A" w:rsidRDefault="00C54E6A" w:rsidP="00C54E6A">
            <w:pPr>
              <w:contextualSpacing/>
              <w:jc w:val="center"/>
            </w:pPr>
          </w:p>
        </w:tc>
        <w:tc>
          <w:tcPr>
            <w:tcW w:w="470" w:type="dxa"/>
          </w:tcPr>
          <w:p w14:paraId="662D90E5" w14:textId="77777777" w:rsidR="00C54E6A" w:rsidRDefault="00C54E6A" w:rsidP="00C54E6A">
            <w:pPr>
              <w:contextualSpacing/>
              <w:jc w:val="center"/>
            </w:pPr>
          </w:p>
        </w:tc>
        <w:tc>
          <w:tcPr>
            <w:tcW w:w="483" w:type="dxa"/>
          </w:tcPr>
          <w:p w14:paraId="7D1CA044" w14:textId="77777777" w:rsidR="00C54E6A" w:rsidRDefault="00C54E6A" w:rsidP="00C54E6A">
            <w:pPr>
              <w:contextualSpacing/>
              <w:jc w:val="center"/>
            </w:pPr>
          </w:p>
        </w:tc>
        <w:tc>
          <w:tcPr>
            <w:tcW w:w="483" w:type="dxa"/>
          </w:tcPr>
          <w:p w14:paraId="4E3D534D" w14:textId="77777777" w:rsidR="00C54E6A" w:rsidRDefault="00C54E6A" w:rsidP="00C54E6A">
            <w:pPr>
              <w:contextualSpacing/>
              <w:jc w:val="center"/>
            </w:pPr>
          </w:p>
        </w:tc>
        <w:tc>
          <w:tcPr>
            <w:tcW w:w="558" w:type="dxa"/>
          </w:tcPr>
          <w:p w14:paraId="21B1A1E4" w14:textId="77777777" w:rsidR="00C54E6A" w:rsidRDefault="00C54E6A" w:rsidP="00C54E6A">
            <w:pPr>
              <w:contextualSpacing/>
              <w:jc w:val="center"/>
            </w:pPr>
          </w:p>
        </w:tc>
        <w:tc>
          <w:tcPr>
            <w:tcW w:w="468" w:type="dxa"/>
          </w:tcPr>
          <w:p w14:paraId="369C7767" w14:textId="77777777" w:rsidR="00C54E6A" w:rsidRDefault="00C54E6A" w:rsidP="00C54E6A">
            <w:pPr>
              <w:contextualSpacing/>
              <w:jc w:val="center"/>
            </w:pPr>
          </w:p>
        </w:tc>
        <w:tc>
          <w:tcPr>
            <w:tcW w:w="522" w:type="dxa"/>
          </w:tcPr>
          <w:p w14:paraId="2B9D8083" w14:textId="77777777" w:rsidR="00C54E6A" w:rsidRDefault="00C54E6A" w:rsidP="00C54E6A">
            <w:pPr>
              <w:contextualSpacing/>
              <w:jc w:val="center"/>
            </w:pPr>
          </w:p>
        </w:tc>
        <w:tc>
          <w:tcPr>
            <w:tcW w:w="540" w:type="dxa"/>
          </w:tcPr>
          <w:p w14:paraId="5457F01D" w14:textId="77777777" w:rsidR="00C54E6A" w:rsidRDefault="00C54E6A" w:rsidP="00C54E6A">
            <w:pPr>
              <w:contextualSpacing/>
              <w:jc w:val="center"/>
            </w:pPr>
          </w:p>
        </w:tc>
        <w:tc>
          <w:tcPr>
            <w:tcW w:w="540" w:type="dxa"/>
          </w:tcPr>
          <w:p w14:paraId="4CA37029" w14:textId="77777777" w:rsidR="00C54E6A" w:rsidRDefault="00C54E6A" w:rsidP="00C54E6A">
            <w:pPr>
              <w:contextualSpacing/>
              <w:jc w:val="center"/>
            </w:pPr>
          </w:p>
        </w:tc>
        <w:tc>
          <w:tcPr>
            <w:tcW w:w="468" w:type="dxa"/>
          </w:tcPr>
          <w:p w14:paraId="3512B6C0" w14:textId="77777777" w:rsidR="00C54E6A" w:rsidRDefault="00C54E6A" w:rsidP="00C54E6A">
            <w:pPr>
              <w:contextualSpacing/>
              <w:jc w:val="center"/>
            </w:pPr>
          </w:p>
        </w:tc>
        <w:tc>
          <w:tcPr>
            <w:tcW w:w="468" w:type="dxa"/>
          </w:tcPr>
          <w:p w14:paraId="29F9C622" w14:textId="77777777" w:rsidR="00C54E6A" w:rsidRDefault="00C54E6A" w:rsidP="00C54E6A">
            <w:pPr>
              <w:contextualSpacing/>
              <w:jc w:val="center"/>
            </w:pPr>
          </w:p>
        </w:tc>
        <w:tc>
          <w:tcPr>
            <w:tcW w:w="2304" w:type="dxa"/>
          </w:tcPr>
          <w:p w14:paraId="6E32CCC8" w14:textId="64D92DC0" w:rsidR="00C54E6A" w:rsidRDefault="00852793" w:rsidP="00C54E6A">
            <w:pPr>
              <w:contextualSpacing/>
              <w:jc w:val="center"/>
            </w:pPr>
            <w:r>
              <w:t>Steven</w:t>
            </w:r>
          </w:p>
        </w:tc>
      </w:tr>
      <w:tr w:rsidR="00F4636A" w14:paraId="5DEDEC79" w14:textId="77777777" w:rsidTr="00F4636A">
        <w:tc>
          <w:tcPr>
            <w:tcW w:w="441" w:type="dxa"/>
          </w:tcPr>
          <w:p w14:paraId="139C9EBE" w14:textId="77777777" w:rsidR="00C54E6A" w:rsidRDefault="00C54E6A" w:rsidP="00C54E6A">
            <w:pPr>
              <w:contextualSpacing/>
            </w:pPr>
            <w:r>
              <w:t>2</w:t>
            </w:r>
          </w:p>
        </w:tc>
        <w:tc>
          <w:tcPr>
            <w:tcW w:w="2155" w:type="dxa"/>
          </w:tcPr>
          <w:p w14:paraId="7A829FE8" w14:textId="3CF51731" w:rsidR="00C54E6A" w:rsidRDefault="00852793" w:rsidP="00C54E6A">
            <w:pPr>
              <w:contextualSpacing/>
              <w:jc w:val="center"/>
            </w:pPr>
            <w:r>
              <w:t>Train operators</w:t>
            </w:r>
          </w:p>
        </w:tc>
        <w:tc>
          <w:tcPr>
            <w:tcW w:w="483" w:type="dxa"/>
          </w:tcPr>
          <w:p w14:paraId="003D9307" w14:textId="218799E7" w:rsidR="00C54E6A" w:rsidRDefault="00852793" w:rsidP="00C54E6A">
            <w:pPr>
              <w:contextualSpacing/>
              <w:jc w:val="center"/>
            </w:pPr>
            <w:r>
              <w:t>X</w:t>
            </w:r>
          </w:p>
        </w:tc>
        <w:tc>
          <w:tcPr>
            <w:tcW w:w="483" w:type="dxa"/>
          </w:tcPr>
          <w:p w14:paraId="553E1DE0" w14:textId="77777777" w:rsidR="00C54E6A" w:rsidRDefault="00C54E6A" w:rsidP="00C54E6A">
            <w:pPr>
              <w:contextualSpacing/>
              <w:jc w:val="center"/>
            </w:pPr>
          </w:p>
        </w:tc>
        <w:tc>
          <w:tcPr>
            <w:tcW w:w="469" w:type="dxa"/>
          </w:tcPr>
          <w:p w14:paraId="4B0D0C44" w14:textId="77777777" w:rsidR="00C54E6A" w:rsidRDefault="00C54E6A" w:rsidP="00C54E6A">
            <w:pPr>
              <w:contextualSpacing/>
              <w:jc w:val="center"/>
            </w:pPr>
          </w:p>
        </w:tc>
        <w:tc>
          <w:tcPr>
            <w:tcW w:w="470" w:type="dxa"/>
          </w:tcPr>
          <w:p w14:paraId="4E9C7886" w14:textId="77777777" w:rsidR="00C54E6A" w:rsidRDefault="00C54E6A" w:rsidP="00C54E6A">
            <w:pPr>
              <w:contextualSpacing/>
              <w:jc w:val="center"/>
            </w:pPr>
          </w:p>
        </w:tc>
        <w:tc>
          <w:tcPr>
            <w:tcW w:w="483" w:type="dxa"/>
          </w:tcPr>
          <w:p w14:paraId="63C89521" w14:textId="77777777" w:rsidR="00C54E6A" w:rsidRDefault="00C54E6A" w:rsidP="00C54E6A">
            <w:pPr>
              <w:contextualSpacing/>
              <w:jc w:val="center"/>
            </w:pPr>
          </w:p>
        </w:tc>
        <w:tc>
          <w:tcPr>
            <w:tcW w:w="483" w:type="dxa"/>
          </w:tcPr>
          <w:p w14:paraId="210DF4C6" w14:textId="77777777" w:rsidR="00C54E6A" w:rsidRDefault="00C54E6A" w:rsidP="00C54E6A">
            <w:pPr>
              <w:contextualSpacing/>
              <w:jc w:val="center"/>
            </w:pPr>
          </w:p>
        </w:tc>
        <w:tc>
          <w:tcPr>
            <w:tcW w:w="558" w:type="dxa"/>
          </w:tcPr>
          <w:p w14:paraId="2F7404FB" w14:textId="77777777" w:rsidR="00C54E6A" w:rsidRDefault="00C54E6A" w:rsidP="00C54E6A">
            <w:pPr>
              <w:contextualSpacing/>
              <w:jc w:val="center"/>
            </w:pPr>
          </w:p>
        </w:tc>
        <w:tc>
          <w:tcPr>
            <w:tcW w:w="468" w:type="dxa"/>
          </w:tcPr>
          <w:p w14:paraId="10EFDBBE" w14:textId="77777777" w:rsidR="00C54E6A" w:rsidRDefault="00C54E6A" w:rsidP="00C54E6A">
            <w:pPr>
              <w:contextualSpacing/>
              <w:jc w:val="center"/>
            </w:pPr>
          </w:p>
        </w:tc>
        <w:tc>
          <w:tcPr>
            <w:tcW w:w="522" w:type="dxa"/>
          </w:tcPr>
          <w:p w14:paraId="5CCDB13C" w14:textId="77777777" w:rsidR="00C54E6A" w:rsidRDefault="00C54E6A" w:rsidP="00C54E6A">
            <w:pPr>
              <w:contextualSpacing/>
              <w:jc w:val="center"/>
            </w:pPr>
          </w:p>
        </w:tc>
        <w:tc>
          <w:tcPr>
            <w:tcW w:w="540" w:type="dxa"/>
          </w:tcPr>
          <w:p w14:paraId="5A1520E3" w14:textId="77777777" w:rsidR="00C54E6A" w:rsidRDefault="00C54E6A" w:rsidP="00C54E6A">
            <w:pPr>
              <w:contextualSpacing/>
              <w:jc w:val="center"/>
            </w:pPr>
          </w:p>
        </w:tc>
        <w:tc>
          <w:tcPr>
            <w:tcW w:w="540" w:type="dxa"/>
          </w:tcPr>
          <w:p w14:paraId="779B995A" w14:textId="77777777" w:rsidR="00C54E6A" w:rsidRDefault="00C54E6A" w:rsidP="00C54E6A">
            <w:pPr>
              <w:contextualSpacing/>
              <w:jc w:val="center"/>
            </w:pPr>
          </w:p>
        </w:tc>
        <w:tc>
          <w:tcPr>
            <w:tcW w:w="468" w:type="dxa"/>
          </w:tcPr>
          <w:p w14:paraId="2756F953" w14:textId="77777777" w:rsidR="00C54E6A" w:rsidRDefault="00C54E6A" w:rsidP="00C54E6A">
            <w:pPr>
              <w:contextualSpacing/>
              <w:jc w:val="center"/>
            </w:pPr>
          </w:p>
        </w:tc>
        <w:tc>
          <w:tcPr>
            <w:tcW w:w="468" w:type="dxa"/>
          </w:tcPr>
          <w:p w14:paraId="4EA7A0B8" w14:textId="77777777" w:rsidR="00C54E6A" w:rsidRDefault="00C54E6A" w:rsidP="00C54E6A">
            <w:pPr>
              <w:contextualSpacing/>
              <w:jc w:val="center"/>
            </w:pPr>
          </w:p>
        </w:tc>
        <w:tc>
          <w:tcPr>
            <w:tcW w:w="2304" w:type="dxa"/>
          </w:tcPr>
          <w:p w14:paraId="0FCD9C32" w14:textId="0DE29A15" w:rsidR="00C54E6A" w:rsidRDefault="00852793" w:rsidP="00C54E6A">
            <w:pPr>
              <w:contextualSpacing/>
              <w:jc w:val="center"/>
            </w:pPr>
            <w:r>
              <w:t>Team Leads</w:t>
            </w:r>
          </w:p>
        </w:tc>
      </w:tr>
      <w:tr w:rsidR="00351E24" w14:paraId="73DFDC12" w14:textId="77777777" w:rsidTr="00F4636A">
        <w:tc>
          <w:tcPr>
            <w:tcW w:w="441" w:type="dxa"/>
          </w:tcPr>
          <w:p w14:paraId="0B95D4A6" w14:textId="77777777" w:rsidR="00351E24" w:rsidRDefault="00351E24" w:rsidP="00351E24">
            <w:pPr>
              <w:contextualSpacing/>
            </w:pPr>
            <w:r>
              <w:t>3</w:t>
            </w:r>
          </w:p>
        </w:tc>
        <w:tc>
          <w:tcPr>
            <w:tcW w:w="2155" w:type="dxa"/>
          </w:tcPr>
          <w:p w14:paraId="0E0B8CFE" w14:textId="086B7F9C" w:rsidR="00351E24" w:rsidRDefault="00351E24" w:rsidP="00351E24">
            <w:pPr>
              <w:contextualSpacing/>
              <w:jc w:val="center"/>
            </w:pPr>
            <w:r>
              <w:t>Check on techs/TLs</w:t>
            </w:r>
          </w:p>
        </w:tc>
        <w:tc>
          <w:tcPr>
            <w:tcW w:w="483" w:type="dxa"/>
          </w:tcPr>
          <w:p w14:paraId="6C2CB7F3" w14:textId="77777777" w:rsidR="00351E24" w:rsidRDefault="00351E24" w:rsidP="00351E24">
            <w:pPr>
              <w:contextualSpacing/>
              <w:jc w:val="center"/>
            </w:pPr>
          </w:p>
        </w:tc>
        <w:tc>
          <w:tcPr>
            <w:tcW w:w="483" w:type="dxa"/>
          </w:tcPr>
          <w:p w14:paraId="0A99D0A7" w14:textId="77777777" w:rsidR="00351E24" w:rsidRDefault="00351E24" w:rsidP="00351E24">
            <w:pPr>
              <w:contextualSpacing/>
              <w:jc w:val="center"/>
            </w:pPr>
          </w:p>
        </w:tc>
        <w:tc>
          <w:tcPr>
            <w:tcW w:w="469" w:type="dxa"/>
          </w:tcPr>
          <w:p w14:paraId="49E65562" w14:textId="0E88A4E0" w:rsidR="00351E24" w:rsidRDefault="00351E24" w:rsidP="00351E24">
            <w:pPr>
              <w:contextualSpacing/>
              <w:jc w:val="center"/>
            </w:pPr>
            <w:r>
              <w:t>X</w:t>
            </w:r>
          </w:p>
        </w:tc>
        <w:tc>
          <w:tcPr>
            <w:tcW w:w="470" w:type="dxa"/>
          </w:tcPr>
          <w:p w14:paraId="24666BB7" w14:textId="2B29CE10" w:rsidR="00351E24" w:rsidRDefault="00351E24" w:rsidP="00351E24">
            <w:pPr>
              <w:contextualSpacing/>
              <w:jc w:val="center"/>
            </w:pPr>
          </w:p>
        </w:tc>
        <w:tc>
          <w:tcPr>
            <w:tcW w:w="483" w:type="dxa"/>
          </w:tcPr>
          <w:p w14:paraId="083F2087" w14:textId="77777777" w:rsidR="00351E24" w:rsidRDefault="00351E24" w:rsidP="00351E24">
            <w:pPr>
              <w:contextualSpacing/>
              <w:jc w:val="center"/>
            </w:pPr>
          </w:p>
        </w:tc>
        <w:tc>
          <w:tcPr>
            <w:tcW w:w="483" w:type="dxa"/>
          </w:tcPr>
          <w:p w14:paraId="78CF94BC" w14:textId="77777777" w:rsidR="00351E24" w:rsidRDefault="00351E24" w:rsidP="00351E24">
            <w:pPr>
              <w:contextualSpacing/>
              <w:jc w:val="center"/>
            </w:pPr>
          </w:p>
        </w:tc>
        <w:tc>
          <w:tcPr>
            <w:tcW w:w="558" w:type="dxa"/>
          </w:tcPr>
          <w:p w14:paraId="4E89EB41" w14:textId="77777777" w:rsidR="00351E24" w:rsidRDefault="00351E24" w:rsidP="00351E24">
            <w:pPr>
              <w:contextualSpacing/>
              <w:jc w:val="center"/>
            </w:pPr>
          </w:p>
        </w:tc>
        <w:tc>
          <w:tcPr>
            <w:tcW w:w="468" w:type="dxa"/>
          </w:tcPr>
          <w:p w14:paraId="1C12F94D" w14:textId="77777777" w:rsidR="00351E24" w:rsidRDefault="00351E24" w:rsidP="00351E24">
            <w:pPr>
              <w:contextualSpacing/>
              <w:jc w:val="center"/>
            </w:pPr>
          </w:p>
        </w:tc>
        <w:tc>
          <w:tcPr>
            <w:tcW w:w="522" w:type="dxa"/>
          </w:tcPr>
          <w:p w14:paraId="1EF2CCE7" w14:textId="77777777" w:rsidR="00351E24" w:rsidRDefault="00351E24" w:rsidP="00351E24">
            <w:pPr>
              <w:contextualSpacing/>
              <w:jc w:val="center"/>
            </w:pPr>
          </w:p>
        </w:tc>
        <w:tc>
          <w:tcPr>
            <w:tcW w:w="540" w:type="dxa"/>
          </w:tcPr>
          <w:p w14:paraId="63AB69CC" w14:textId="77777777" w:rsidR="00351E24" w:rsidRDefault="00351E24" w:rsidP="00351E24">
            <w:pPr>
              <w:contextualSpacing/>
              <w:jc w:val="center"/>
            </w:pPr>
          </w:p>
        </w:tc>
        <w:tc>
          <w:tcPr>
            <w:tcW w:w="540" w:type="dxa"/>
          </w:tcPr>
          <w:p w14:paraId="42069392" w14:textId="77777777" w:rsidR="00351E24" w:rsidRDefault="00351E24" w:rsidP="00351E24">
            <w:pPr>
              <w:contextualSpacing/>
              <w:jc w:val="center"/>
            </w:pPr>
          </w:p>
        </w:tc>
        <w:tc>
          <w:tcPr>
            <w:tcW w:w="468" w:type="dxa"/>
          </w:tcPr>
          <w:p w14:paraId="1158276D" w14:textId="77777777" w:rsidR="00351E24" w:rsidRDefault="00351E24" w:rsidP="00351E24">
            <w:pPr>
              <w:contextualSpacing/>
              <w:jc w:val="center"/>
            </w:pPr>
          </w:p>
        </w:tc>
        <w:tc>
          <w:tcPr>
            <w:tcW w:w="468" w:type="dxa"/>
          </w:tcPr>
          <w:p w14:paraId="7DED3CD6" w14:textId="77777777" w:rsidR="00351E24" w:rsidRDefault="00351E24" w:rsidP="00351E24">
            <w:pPr>
              <w:contextualSpacing/>
              <w:jc w:val="center"/>
            </w:pPr>
          </w:p>
        </w:tc>
        <w:tc>
          <w:tcPr>
            <w:tcW w:w="2304" w:type="dxa"/>
          </w:tcPr>
          <w:p w14:paraId="1143DF72" w14:textId="45F420A5" w:rsidR="00351E24" w:rsidRDefault="00351E24" w:rsidP="00351E24">
            <w:pPr>
              <w:contextualSpacing/>
              <w:jc w:val="center"/>
            </w:pPr>
            <w:r>
              <w:t>Steven</w:t>
            </w:r>
          </w:p>
        </w:tc>
      </w:tr>
      <w:tr w:rsidR="00351E24" w14:paraId="28286082" w14:textId="77777777" w:rsidTr="00F4636A">
        <w:tc>
          <w:tcPr>
            <w:tcW w:w="441" w:type="dxa"/>
          </w:tcPr>
          <w:p w14:paraId="6E0A9F90" w14:textId="77777777" w:rsidR="00351E24" w:rsidRDefault="00351E24" w:rsidP="00351E24">
            <w:pPr>
              <w:contextualSpacing/>
            </w:pPr>
            <w:r>
              <w:t>4</w:t>
            </w:r>
          </w:p>
        </w:tc>
        <w:tc>
          <w:tcPr>
            <w:tcW w:w="2155" w:type="dxa"/>
          </w:tcPr>
          <w:p w14:paraId="28984F6D" w14:textId="7490D7E1" w:rsidR="00351E24" w:rsidRDefault="00351E24" w:rsidP="00351E24">
            <w:pPr>
              <w:contextualSpacing/>
              <w:jc w:val="center"/>
            </w:pPr>
            <w:r>
              <w:t>Check on operators</w:t>
            </w:r>
          </w:p>
        </w:tc>
        <w:tc>
          <w:tcPr>
            <w:tcW w:w="483" w:type="dxa"/>
          </w:tcPr>
          <w:p w14:paraId="762BC2AA" w14:textId="77777777" w:rsidR="00351E24" w:rsidRDefault="00351E24" w:rsidP="00351E24">
            <w:pPr>
              <w:contextualSpacing/>
              <w:jc w:val="center"/>
            </w:pPr>
          </w:p>
        </w:tc>
        <w:tc>
          <w:tcPr>
            <w:tcW w:w="483" w:type="dxa"/>
          </w:tcPr>
          <w:p w14:paraId="07D7EB33" w14:textId="77777777" w:rsidR="00351E24" w:rsidRDefault="00351E24" w:rsidP="00351E24">
            <w:pPr>
              <w:contextualSpacing/>
              <w:jc w:val="center"/>
            </w:pPr>
          </w:p>
        </w:tc>
        <w:tc>
          <w:tcPr>
            <w:tcW w:w="469" w:type="dxa"/>
          </w:tcPr>
          <w:p w14:paraId="0166A553" w14:textId="73B6D15D" w:rsidR="00351E24" w:rsidRDefault="00351E24" w:rsidP="00351E24">
            <w:pPr>
              <w:contextualSpacing/>
              <w:jc w:val="center"/>
            </w:pPr>
            <w:r>
              <w:t>X</w:t>
            </w:r>
          </w:p>
        </w:tc>
        <w:tc>
          <w:tcPr>
            <w:tcW w:w="470" w:type="dxa"/>
          </w:tcPr>
          <w:p w14:paraId="59E1118E" w14:textId="77777777" w:rsidR="00351E24" w:rsidRDefault="00351E24" w:rsidP="00351E24">
            <w:pPr>
              <w:contextualSpacing/>
              <w:jc w:val="center"/>
            </w:pPr>
          </w:p>
        </w:tc>
        <w:tc>
          <w:tcPr>
            <w:tcW w:w="483" w:type="dxa"/>
          </w:tcPr>
          <w:p w14:paraId="2A6B5B77" w14:textId="77777777" w:rsidR="00351E24" w:rsidRDefault="00351E24" w:rsidP="00351E24">
            <w:pPr>
              <w:contextualSpacing/>
              <w:jc w:val="center"/>
            </w:pPr>
          </w:p>
        </w:tc>
        <w:tc>
          <w:tcPr>
            <w:tcW w:w="483" w:type="dxa"/>
          </w:tcPr>
          <w:p w14:paraId="73A0B23A" w14:textId="77777777" w:rsidR="00351E24" w:rsidRDefault="00351E24" w:rsidP="00351E24">
            <w:pPr>
              <w:contextualSpacing/>
              <w:jc w:val="center"/>
            </w:pPr>
          </w:p>
        </w:tc>
        <w:tc>
          <w:tcPr>
            <w:tcW w:w="558" w:type="dxa"/>
          </w:tcPr>
          <w:p w14:paraId="76E25EA4" w14:textId="77777777" w:rsidR="00351E24" w:rsidRDefault="00351E24" w:rsidP="00351E24">
            <w:pPr>
              <w:contextualSpacing/>
              <w:jc w:val="center"/>
            </w:pPr>
          </w:p>
        </w:tc>
        <w:tc>
          <w:tcPr>
            <w:tcW w:w="468" w:type="dxa"/>
          </w:tcPr>
          <w:p w14:paraId="6555B848" w14:textId="77777777" w:rsidR="00351E24" w:rsidRDefault="00351E24" w:rsidP="00351E24">
            <w:pPr>
              <w:contextualSpacing/>
              <w:jc w:val="center"/>
            </w:pPr>
          </w:p>
        </w:tc>
        <w:tc>
          <w:tcPr>
            <w:tcW w:w="522" w:type="dxa"/>
          </w:tcPr>
          <w:p w14:paraId="248B81FE" w14:textId="77777777" w:rsidR="00351E24" w:rsidRDefault="00351E24" w:rsidP="00351E24">
            <w:pPr>
              <w:contextualSpacing/>
              <w:jc w:val="center"/>
            </w:pPr>
          </w:p>
        </w:tc>
        <w:tc>
          <w:tcPr>
            <w:tcW w:w="540" w:type="dxa"/>
          </w:tcPr>
          <w:p w14:paraId="1706ACF7" w14:textId="77777777" w:rsidR="00351E24" w:rsidRDefault="00351E24" w:rsidP="00351E24">
            <w:pPr>
              <w:contextualSpacing/>
              <w:jc w:val="center"/>
            </w:pPr>
          </w:p>
        </w:tc>
        <w:tc>
          <w:tcPr>
            <w:tcW w:w="540" w:type="dxa"/>
          </w:tcPr>
          <w:p w14:paraId="76264257" w14:textId="77777777" w:rsidR="00351E24" w:rsidRDefault="00351E24" w:rsidP="00351E24">
            <w:pPr>
              <w:contextualSpacing/>
              <w:jc w:val="center"/>
            </w:pPr>
          </w:p>
        </w:tc>
        <w:tc>
          <w:tcPr>
            <w:tcW w:w="468" w:type="dxa"/>
          </w:tcPr>
          <w:p w14:paraId="34CBEFCE" w14:textId="77777777" w:rsidR="00351E24" w:rsidRDefault="00351E24" w:rsidP="00351E24">
            <w:pPr>
              <w:contextualSpacing/>
              <w:jc w:val="center"/>
            </w:pPr>
          </w:p>
        </w:tc>
        <w:tc>
          <w:tcPr>
            <w:tcW w:w="468" w:type="dxa"/>
          </w:tcPr>
          <w:p w14:paraId="0EBB7068" w14:textId="77777777" w:rsidR="00351E24" w:rsidRDefault="00351E24" w:rsidP="00351E24">
            <w:pPr>
              <w:contextualSpacing/>
              <w:jc w:val="center"/>
            </w:pPr>
          </w:p>
        </w:tc>
        <w:tc>
          <w:tcPr>
            <w:tcW w:w="2304" w:type="dxa"/>
          </w:tcPr>
          <w:p w14:paraId="47D3EC98" w14:textId="473C800D" w:rsidR="00351E24" w:rsidRDefault="00351E24" w:rsidP="00351E24">
            <w:pPr>
              <w:contextualSpacing/>
              <w:jc w:val="center"/>
            </w:pPr>
            <w:r>
              <w:t>Team Leads</w:t>
            </w:r>
          </w:p>
        </w:tc>
      </w:tr>
      <w:tr w:rsidR="00351E24" w14:paraId="42C9A353" w14:textId="77777777" w:rsidTr="00F4636A">
        <w:tc>
          <w:tcPr>
            <w:tcW w:w="441" w:type="dxa"/>
          </w:tcPr>
          <w:p w14:paraId="300B142C" w14:textId="77777777" w:rsidR="00351E24" w:rsidRDefault="00351E24" w:rsidP="00351E24">
            <w:pPr>
              <w:contextualSpacing/>
            </w:pPr>
            <w:r>
              <w:t>5</w:t>
            </w:r>
          </w:p>
        </w:tc>
        <w:tc>
          <w:tcPr>
            <w:tcW w:w="2155" w:type="dxa"/>
          </w:tcPr>
          <w:p w14:paraId="3411B79F" w14:textId="478ADC17" w:rsidR="00351E24" w:rsidRDefault="00351E24" w:rsidP="00351E24">
            <w:pPr>
              <w:contextualSpacing/>
              <w:jc w:val="center"/>
            </w:pPr>
            <w:r>
              <w:t>Create off shift audit</w:t>
            </w:r>
          </w:p>
        </w:tc>
        <w:tc>
          <w:tcPr>
            <w:tcW w:w="483" w:type="dxa"/>
          </w:tcPr>
          <w:p w14:paraId="26BE2E39" w14:textId="77777777" w:rsidR="00351E24" w:rsidRDefault="00351E24" w:rsidP="00351E24">
            <w:pPr>
              <w:contextualSpacing/>
              <w:jc w:val="center"/>
            </w:pPr>
          </w:p>
        </w:tc>
        <w:tc>
          <w:tcPr>
            <w:tcW w:w="483" w:type="dxa"/>
          </w:tcPr>
          <w:p w14:paraId="690003EA" w14:textId="77777777" w:rsidR="00351E24" w:rsidRDefault="00351E24" w:rsidP="00351E24">
            <w:pPr>
              <w:contextualSpacing/>
              <w:jc w:val="center"/>
            </w:pPr>
          </w:p>
        </w:tc>
        <w:tc>
          <w:tcPr>
            <w:tcW w:w="469" w:type="dxa"/>
          </w:tcPr>
          <w:p w14:paraId="40A32597" w14:textId="352A2936" w:rsidR="00351E24" w:rsidRDefault="00351E24" w:rsidP="00351E24">
            <w:pPr>
              <w:contextualSpacing/>
              <w:jc w:val="center"/>
            </w:pPr>
            <w:r>
              <w:t>X</w:t>
            </w:r>
          </w:p>
        </w:tc>
        <w:tc>
          <w:tcPr>
            <w:tcW w:w="470" w:type="dxa"/>
          </w:tcPr>
          <w:p w14:paraId="4DE5D5D1" w14:textId="77777777" w:rsidR="00351E24" w:rsidRDefault="00351E24" w:rsidP="00351E24">
            <w:pPr>
              <w:contextualSpacing/>
              <w:jc w:val="center"/>
            </w:pPr>
          </w:p>
        </w:tc>
        <w:tc>
          <w:tcPr>
            <w:tcW w:w="483" w:type="dxa"/>
          </w:tcPr>
          <w:p w14:paraId="0548831A" w14:textId="77777777" w:rsidR="00351E24" w:rsidRDefault="00351E24" w:rsidP="00351E24">
            <w:pPr>
              <w:contextualSpacing/>
              <w:jc w:val="center"/>
            </w:pPr>
          </w:p>
        </w:tc>
        <w:tc>
          <w:tcPr>
            <w:tcW w:w="483" w:type="dxa"/>
          </w:tcPr>
          <w:p w14:paraId="49DA3D8F" w14:textId="77777777" w:rsidR="00351E24" w:rsidRDefault="00351E24" w:rsidP="00351E24">
            <w:pPr>
              <w:contextualSpacing/>
              <w:jc w:val="center"/>
            </w:pPr>
          </w:p>
        </w:tc>
        <w:tc>
          <w:tcPr>
            <w:tcW w:w="558" w:type="dxa"/>
          </w:tcPr>
          <w:p w14:paraId="54786ADE" w14:textId="77777777" w:rsidR="00351E24" w:rsidRDefault="00351E24" w:rsidP="00351E24">
            <w:pPr>
              <w:contextualSpacing/>
              <w:jc w:val="center"/>
            </w:pPr>
          </w:p>
        </w:tc>
        <w:tc>
          <w:tcPr>
            <w:tcW w:w="468" w:type="dxa"/>
          </w:tcPr>
          <w:p w14:paraId="2AA8B146" w14:textId="77777777" w:rsidR="00351E24" w:rsidRDefault="00351E24" w:rsidP="00351E24">
            <w:pPr>
              <w:contextualSpacing/>
              <w:jc w:val="center"/>
            </w:pPr>
          </w:p>
        </w:tc>
        <w:tc>
          <w:tcPr>
            <w:tcW w:w="522" w:type="dxa"/>
          </w:tcPr>
          <w:p w14:paraId="24A5901D" w14:textId="77777777" w:rsidR="00351E24" w:rsidRDefault="00351E24" w:rsidP="00351E24">
            <w:pPr>
              <w:contextualSpacing/>
              <w:jc w:val="center"/>
            </w:pPr>
          </w:p>
        </w:tc>
        <w:tc>
          <w:tcPr>
            <w:tcW w:w="540" w:type="dxa"/>
          </w:tcPr>
          <w:p w14:paraId="7E967F86" w14:textId="77777777" w:rsidR="00351E24" w:rsidRDefault="00351E24" w:rsidP="00351E24">
            <w:pPr>
              <w:contextualSpacing/>
              <w:jc w:val="center"/>
            </w:pPr>
          </w:p>
        </w:tc>
        <w:tc>
          <w:tcPr>
            <w:tcW w:w="540" w:type="dxa"/>
          </w:tcPr>
          <w:p w14:paraId="6EA73375" w14:textId="77777777" w:rsidR="00351E24" w:rsidRDefault="00351E24" w:rsidP="00351E24">
            <w:pPr>
              <w:contextualSpacing/>
              <w:jc w:val="center"/>
            </w:pPr>
          </w:p>
        </w:tc>
        <w:tc>
          <w:tcPr>
            <w:tcW w:w="468" w:type="dxa"/>
          </w:tcPr>
          <w:p w14:paraId="1F6E1268" w14:textId="77777777" w:rsidR="00351E24" w:rsidRDefault="00351E24" w:rsidP="00351E24">
            <w:pPr>
              <w:contextualSpacing/>
              <w:jc w:val="center"/>
            </w:pPr>
          </w:p>
        </w:tc>
        <w:tc>
          <w:tcPr>
            <w:tcW w:w="468" w:type="dxa"/>
          </w:tcPr>
          <w:p w14:paraId="5CC4DFD8" w14:textId="77777777" w:rsidR="00351E24" w:rsidRDefault="00351E24" w:rsidP="00351E24">
            <w:pPr>
              <w:contextualSpacing/>
              <w:jc w:val="center"/>
            </w:pPr>
          </w:p>
        </w:tc>
        <w:tc>
          <w:tcPr>
            <w:tcW w:w="2304" w:type="dxa"/>
          </w:tcPr>
          <w:p w14:paraId="07CC46ED" w14:textId="7693AFFA" w:rsidR="00351E24" w:rsidRDefault="00351E24" w:rsidP="00351E24">
            <w:pPr>
              <w:contextualSpacing/>
              <w:jc w:val="center"/>
            </w:pPr>
            <w:r>
              <w:t>Steven</w:t>
            </w:r>
          </w:p>
        </w:tc>
      </w:tr>
      <w:tr w:rsidR="00351E24" w14:paraId="1578EA85" w14:textId="77777777" w:rsidTr="00F4636A">
        <w:tc>
          <w:tcPr>
            <w:tcW w:w="441" w:type="dxa"/>
          </w:tcPr>
          <w:p w14:paraId="4C8B8DF4" w14:textId="77777777" w:rsidR="00351E24" w:rsidRDefault="00351E24" w:rsidP="00351E24">
            <w:pPr>
              <w:contextualSpacing/>
            </w:pPr>
            <w:r>
              <w:t>6</w:t>
            </w:r>
          </w:p>
        </w:tc>
        <w:tc>
          <w:tcPr>
            <w:tcW w:w="2155" w:type="dxa"/>
          </w:tcPr>
          <w:p w14:paraId="20D1AB93" w14:textId="2D7BC1B4" w:rsidR="00351E24" w:rsidRDefault="00351E24" w:rsidP="00351E24">
            <w:pPr>
              <w:contextualSpacing/>
              <w:jc w:val="center"/>
            </w:pPr>
            <w:r>
              <w:t>Train TLs to audit</w:t>
            </w:r>
          </w:p>
        </w:tc>
        <w:tc>
          <w:tcPr>
            <w:tcW w:w="483" w:type="dxa"/>
          </w:tcPr>
          <w:p w14:paraId="26AFE964" w14:textId="77777777" w:rsidR="00351E24" w:rsidRDefault="00351E24" w:rsidP="00351E24">
            <w:pPr>
              <w:contextualSpacing/>
              <w:jc w:val="center"/>
            </w:pPr>
          </w:p>
        </w:tc>
        <w:tc>
          <w:tcPr>
            <w:tcW w:w="483" w:type="dxa"/>
          </w:tcPr>
          <w:p w14:paraId="459963A4" w14:textId="77777777" w:rsidR="00351E24" w:rsidRDefault="00351E24" w:rsidP="00351E24">
            <w:pPr>
              <w:contextualSpacing/>
              <w:jc w:val="center"/>
            </w:pPr>
          </w:p>
        </w:tc>
        <w:tc>
          <w:tcPr>
            <w:tcW w:w="469" w:type="dxa"/>
          </w:tcPr>
          <w:p w14:paraId="28905AE7" w14:textId="7FC2DBFF" w:rsidR="00351E24" w:rsidRDefault="00351E24" w:rsidP="00351E24">
            <w:pPr>
              <w:contextualSpacing/>
              <w:jc w:val="center"/>
            </w:pPr>
            <w:r>
              <w:t>X</w:t>
            </w:r>
          </w:p>
        </w:tc>
        <w:tc>
          <w:tcPr>
            <w:tcW w:w="470" w:type="dxa"/>
          </w:tcPr>
          <w:p w14:paraId="44FC1EF8" w14:textId="77777777" w:rsidR="00351E24" w:rsidRDefault="00351E24" w:rsidP="00351E24">
            <w:pPr>
              <w:contextualSpacing/>
              <w:jc w:val="center"/>
            </w:pPr>
          </w:p>
        </w:tc>
        <w:tc>
          <w:tcPr>
            <w:tcW w:w="483" w:type="dxa"/>
          </w:tcPr>
          <w:p w14:paraId="173CDBC6" w14:textId="77777777" w:rsidR="00351E24" w:rsidRDefault="00351E24" w:rsidP="00351E24">
            <w:pPr>
              <w:contextualSpacing/>
              <w:jc w:val="center"/>
            </w:pPr>
          </w:p>
        </w:tc>
        <w:tc>
          <w:tcPr>
            <w:tcW w:w="483" w:type="dxa"/>
          </w:tcPr>
          <w:p w14:paraId="14C7FFF1" w14:textId="77777777" w:rsidR="00351E24" w:rsidRDefault="00351E24" w:rsidP="00351E24">
            <w:pPr>
              <w:contextualSpacing/>
              <w:jc w:val="center"/>
            </w:pPr>
          </w:p>
        </w:tc>
        <w:tc>
          <w:tcPr>
            <w:tcW w:w="558" w:type="dxa"/>
          </w:tcPr>
          <w:p w14:paraId="57B27F31" w14:textId="77777777" w:rsidR="00351E24" w:rsidRDefault="00351E24" w:rsidP="00351E24">
            <w:pPr>
              <w:contextualSpacing/>
              <w:jc w:val="center"/>
            </w:pPr>
          </w:p>
        </w:tc>
        <w:tc>
          <w:tcPr>
            <w:tcW w:w="468" w:type="dxa"/>
          </w:tcPr>
          <w:p w14:paraId="75C64EF1" w14:textId="77777777" w:rsidR="00351E24" w:rsidRDefault="00351E24" w:rsidP="00351E24">
            <w:pPr>
              <w:contextualSpacing/>
              <w:jc w:val="center"/>
            </w:pPr>
          </w:p>
        </w:tc>
        <w:tc>
          <w:tcPr>
            <w:tcW w:w="522" w:type="dxa"/>
          </w:tcPr>
          <w:p w14:paraId="53CF7314" w14:textId="77777777" w:rsidR="00351E24" w:rsidRDefault="00351E24" w:rsidP="00351E24">
            <w:pPr>
              <w:contextualSpacing/>
              <w:jc w:val="center"/>
            </w:pPr>
          </w:p>
        </w:tc>
        <w:tc>
          <w:tcPr>
            <w:tcW w:w="540" w:type="dxa"/>
          </w:tcPr>
          <w:p w14:paraId="587EA619" w14:textId="77777777" w:rsidR="00351E24" w:rsidRDefault="00351E24" w:rsidP="00351E24">
            <w:pPr>
              <w:contextualSpacing/>
              <w:jc w:val="center"/>
            </w:pPr>
          </w:p>
        </w:tc>
        <w:tc>
          <w:tcPr>
            <w:tcW w:w="540" w:type="dxa"/>
          </w:tcPr>
          <w:p w14:paraId="0DB6F323" w14:textId="77777777" w:rsidR="00351E24" w:rsidRDefault="00351E24" w:rsidP="00351E24">
            <w:pPr>
              <w:contextualSpacing/>
              <w:jc w:val="center"/>
            </w:pPr>
          </w:p>
        </w:tc>
        <w:tc>
          <w:tcPr>
            <w:tcW w:w="468" w:type="dxa"/>
          </w:tcPr>
          <w:p w14:paraId="3E9A4854" w14:textId="77777777" w:rsidR="00351E24" w:rsidRDefault="00351E24" w:rsidP="00351E24">
            <w:pPr>
              <w:contextualSpacing/>
              <w:jc w:val="center"/>
            </w:pPr>
          </w:p>
        </w:tc>
        <w:tc>
          <w:tcPr>
            <w:tcW w:w="468" w:type="dxa"/>
          </w:tcPr>
          <w:p w14:paraId="3FD58459" w14:textId="77777777" w:rsidR="00351E24" w:rsidRDefault="00351E24" w:rsidP="00351E24">
            <w:pPr>
              <w:contextualSpacing/>
              <w:jc w:val="center"/>
            </w:pPr>
          </w:p>
        </w:tc>
        <w:tc>
          <w:tcPr>
            <w:tcW w:w="2304" w:type="dxa"/>
          </w:tcPr>
          <w:p w14:paraId="7D432F42" w14:textId="47C38CA0" w:rsidR="00351E24" w:rsidRDefault="00351E24" w:rsidP="00351E24">
            <w:pPr>
              <w:contextualSpacing/>
              <w:jc w:val="center"/>
            </w:pPr>
            <w:r>
              <w:t>Steven</w:t>
            </w:r>
          </w:p>
        </w:tc>
      </w:tr>
      <w:tr w:rsidR="00351E24" w14:paraId="2772D92C" w14:textId="77777777" w:rsidTr="00F4636A">
        <w:tc>
          <w:tcPr>
            <w:tcW w:w="441" w:type="dxa"/>
          </w:tcPr>
          <w:p w14:paraId="5AC9A763" w14:textId="77777777" w:rsidR="00351E24" w:rsidRDefault="00351E24" w:rsidP="00351E24">
            <w:pPr>
              <w:contextualSpacing/>
            </w:pPr>
            <w:r>
              <w:t>7</w:t>
            </w:r>
          </w:p>
        </w:tc>
        <w:tc>
          <w:tcPr>
            <w:tcW w:w="2155" w:type="dxa"/>
          </w:tcPr>
          <w:p w14:paraId="05276E37" w14:textId="717EBC05" w:rsidR="00351E24" w:rsidRDefault="00351E24" w:rsidP="00351E24">
            <w:pPr>
              <w:contextualSpacing/>
              <w:jc w:val="center"/>
            </w:pPr>
            <w:r>
              <w:t>Analyze current data</w:t>
            </w:r>
          </w:p>
        </w:tc>
        <w:tc>
          <w:tcPr>
            <w:tcW w:w="483" w:type="dxa"/>
          </w:tcPr>
          <w:p w14:paraId="54BBE103" w14:textId="77777777" w:rsidR="00351E24" w:rsidRDefault="00351E24" w:rsidP="00351E24">
            <w:pPr>
              <w:contextualSpacing/>
              <w:jc w:val="center"/>
            </w:pPr>
          </w:p>
        </w:tc>
        <w:tc>
          <w:tcPr>
            <w:tcW w:w="483" w:type="dxa"/>
          </w:tcPr>
          <w:p w14:paraId="46B4104C" w14:textId="00F038FB" w:rsidR="00351E24" w:rsidRDefault="00351E24" w:rsidP="00351E24">
            <w:pPr>
              <w:contextualSpacing/>
              <w:jc w:val="center"/>
            </w:pPr>
          </w:p>
        </w:tc>
        <w:tc>
          <w:tcPr>
            <w:tcW w:w="469" w:type="dxa"/>
          </w:tcPr>
          <w:p w14:paraId="04E21625" w14:textId="26000BB9" w:rsidR="00351E24" w:rsidRDefault="00351E24" w:rsidP="00351E24">
            <w:pPr>
              <w:contextualSpacing/>
              <w:jc w:val="center"/>
            </w:pPr>
            <w:r>
              <w:t>X</w:t>
            </w:r>
          </w:p>
        </w:tc>
        <w:tc>
          <w:tcPr>
            <w:tcW w:w="470" w:type="dxa"/>
          </w:tcPr>
          <w:p w14:paraId="70783772" w14:textId="739C26B7" w:rsidR="00351E24" w:rsidRDefault="00351E24" w:rsidP="00351E24">
            <w:pPr>
              <w:contextualSpacing/>
              <w:jc w:val="center"/>
            </w:pPr>
          </w:p>
        </w:tc>
        <w:tc>
          <w:tcPr>
            <w:tcW w:w="483" w:type="dxa"/>
          </w:tcPr>
          <w:p w14:paraId="4EF3FE7C" w14:textId="77777777" w:rsidR="00351E24" w:rsidRDefault="00351E24" w:rsidP="00351E24">
            <w:pPr>
              <w:contextualSpacing/>
              <w:jc w:val="center"/>
            </w:pPr>
          </w:p>
        </w:tc>
        <w:tc>
          <w:tcPr>
            <w:tcW w:w="483" w:type="dxa"/>
          </w:tcPr>
          <w:p w14:paraId="0176AE72" w14:textId="77777777" w:rsidR="00351E24" w:rsidRDefault="00351E24" w:rsidP="00351E24">
            <w:pPr>
              <w:contextualSpacing/>
              <w:jc w:val="center"/>
            </w:pPr>
          </w:p>
        </w:tc>
        <w:tc>
          <w:tcPr>
            <w:tcW w:w="558" w:type="dxa"/>
          </w:tcPr>
          <w:p w14:paraId="410F0542" w14:textId="77777777" w:rsidR="00351E24" w:rsidRDefault="00351E24" w:rsidP="00351E24">
            <w:pPr>
              <w:contextualSpacing/>
              <w:jc w:val="center"/>
            </w:pPr>
          </w:p>
        </w:tc>
        <w:tc>
          <w:tcPr>
            <w:tcW w:w="468" w:type="dxa"/>
          </w:tcPr>
          <w:p w14:paraId="78499781" w14:textId="77777777" w:rsidR="00351E24" w:rsidRDefault="00351E24" w:rsidP="00351E24">
            <w:pPr>
              <w:contextualSpacing/>
              <w:jc w:val="center"/>
            </w:pPr>
          </w:p>
        </w:tc>
        <w:tc>
          <w:tcPr>
            <w:tcW w:w="522" w:type="dxa"/>
          </w:tcPr>
          <w:p w14:paraId="3A46360F" w14:textId="77777777" w:rsidR="00351E24" w:rsidRDefault="00351E24" w:rsidP="00351E24">
            <w:pPr>
              <w:contextualSpacing/>
              <w:jc w:val="center"/>
            </w:pPr>
          </w:p>
        </w:tc>
        <w:tc>
          <w:tcPr>
            <w:tcW w:w="540" w:type="dxa"/>
          </w:tcPr>
          <w:p w14:paraId="3294C394" w14:textId="77777777" w:rsidR="00351E24" w:rsidRDefault="00351E24" w:rsidP="00351E24">
            <w:pPr>
              <w:contextualSpacing/>
              <w:jc w:val="center"/>
            </w:pPr>
          </w:p>
        </w:tc>
        <w:tc>
          <w:tcPr>
            <w:tcW w:w="540" w:type="dxa"/>
          </w:tcPr>
          <w:p w14:paraId="101FCE59" w14:textId="77777777" w:rsidR="00351E24" w:rsidRDefault="00351E24" w:rsidP="00351E24">
            <w:pPr>
              <w:contextualSpacing/>
              <w:jc w:val="center"/>
            </w:pPr>
          </w:p>
        </w:tc>
        <w:tc>
          <w:tcPr>
            <w:tcW w:w="468" w:type="dxa"/>
          </w:tcPr>
          <w:p w14:paraId="2F3BEE0C" w14:textId="77777777" w:rsidR="00351E24" w:rsidRDefault="00351E24" w:rsidP="00351E24">
            <w:pPr>
              <w:contextualSpacing/>
              <w:jc w:val="center"/>
            </w:pPr>
          </w:p>
        </w:tc>
        <w:tc>
          <w:tcPr>
            <w:tcW w:w="468" w:type="dxa"/>
          </w:tcPr>
          <w:p w14:paraId="2928014D" w14:textId="77777777" w:rsidR="00351E24" w:rsidRDefault="00351E24" w:rsidP="00351E24">
            <w:pPr>
              <w:contextualSpacing/>
              <w:jc w:val="center"/>
            </w:pPr>
          </w:p>
        </w:tc>
        <w:tc>
          <w:tcPr>
            <w:tcW w:w="2304" w:type="dxa"/>
          </w:tcPr>
          <w:p w14:paraId="7EC6B0A0" w14:textId="0C3B359A" w:rsidR="00351E24" w:rsidRDefault="00351E24" w:rsidP="00351E24">
            <w:pPr>
              <w:contextualSpacing/>
              <w:jc w:val="center"/>
            </w:pPr>
            <w:r>
              <w:t>Steven</w:t>
            </w:r>
          </w:p>
        </w:tc>
      </w:tr>
      <w:tr w:rsidR="00351E24" w14:paraId="5191FF34" w14:textId="77777777" w:rsidTr="00F4636A">
        <w:tc>
          <w:tcPr>
            <w:tcW w:w="441" w:type="dxa"/>
          </w:tcPr>
          <w:p w14:paraId="7C0227F3" w14:textId="77777777" w:rsidR="00351E24" w:rsidRDefault="00351E24" w:rsidP="00351E24">
            <w:pPr>
              <w:contextualSpacing/>
            </w:pPr>
            <w:r>
              <w:t>8</w:t>
            </w:r>
          </w:p>
        </w:tc>
        <w:tc>
          <w:tcPr>
            <w:tcW w:w="2155" w:type="dxa"/>
          </w:tcPr>
          <w:p w14:paraId="79C3939A" w14:textId="6ACE6E14" w:rsidR="00351E24" w:rsidRDefault="00351E24" w:rsidP="00351E24">
            <w:pPr>
              <w:contextualSpacing/>
              <w:jc w:val="center"/>
            </w:pPr>
            <w:r>
              <w:t>Establish targets</w:t>
            </w:r>
          </w:p>
        </w:tc>
        <w:tc>
          <w:tcPr>
            <w:tcW w:w="483" w:type="dxa"/>
          </w:tcPr>
          <w:p w14:paraId="5F0284BD" w14:textId="77777777" w:rsidR="00351E24" w:rsidRDefault="00351E24" w:rsidP="00351E24">
            <w:pPr>
              <w:contextualSpacing/>
              <w:jc w:val="center"/>
            </w:pPr>
          </w:p>
        </w:tc>
        <w:tc>
          <w:tcPr>
            <w:tcW w:w="483" w:type="dxa"/>
          </w:tcPr>
          <w:p w14:paraId="7EAB21FF" w14:textId="5C31FCCA" w:rsidR="00351E24" w:rsidRDefault="00351E24" w:rsidP="00351E24">
            <w:pPr>
              <w:contextualSpacing/>
              <w:jc w:val="center"/>
            </w:pPr>
          </w:p>
        </w:tc>
        <w:tc>
          <w:tcPr>
            <w:tcW w:w="469" w:type="dxa"/>
          </w:tcPr>
          <w:p w14:paraId="06441D97" w14:textId="0C61E61C" w:rsidR="00351E24" w:rsidRDefault="00351E24" w:rsidP="00351E24">
            <w:pPr>
              <w:contextualSpacing/>
              <w:jc w:val="center"/>
            </w:pPr>
            <w:r>
              <w:t>X</w:t>
            </w:r>
          </w:p>
        </w:tc>
        <w:tc>
          <w:tcPr>
            <w:tcW w:w="470" w:type="dxa"/>
          </w:tcPr>
          <w:p w14:paraId="7E2FD755" w14:textId="5919325C" w:rsidR="00351E24" w:rsidRDefault="00351E24" w:rsidP="00351E24">
            <w:pPr>
              <w:contextualSpacing/>
              <w:jc w:val="center"/>
            </w:pPr>
          </w:p>
        </w:tc>
        <w:tc>
          <w:tcPr>
            <w:tcW w:w="483" w:type="dxa"/>
          </w:tcPr>
          <w:p w14:paraId="0C64E1E6" w14:textId="77777777" w:rsidR="00351E24" w:rsidRDefault="00351E24" w:rsidP="00351E24">
            <w:pPr>
              <w:contextualSpacing/>
              <w:jc w:val="center"/>
            </w:pPr>
          </w:p>
        </w:tc>
        <w:tc>
          <w:tcPr>
            <w:tcW w:w="483" w:type="dxa"/>
          </w:tcPr>
          <w:p w14:paraId="153AFE83" w14:textId="2BA10B0F" w:rsidR="00351E24" w:rsidRDefault="00351E24" w:rsidP="00351E24">
            <w:pPr>
              <w:contextualSpacing/>
              <w:jc w:val="center"/>
            </w:pPr>
          </w:p>
        </w:tc>
        <w:tc>
          <w:tcPr>
            <w:tcW w:w="558" w:type="dxa"/>
          </w:tcPr>
          <w:p w14:paraId="1342A5C9" w14:textId="77777777" w:rsidR="00351E24" w:rsidRDefault="00351E24" w:rsidP="00351E24">
            <w:pPr>
              <w:contextualSpacing/>
              <w:jc w:val="center"/>
            </w:pPr>
          </w:p>
        </w:tc>
        <w:tc>
          <w:tcPr>
            <w:tcW w:w="468" w:type="dxa"/>
          </w:tcPr>
          <w:p w14:paraId="7EDEBA5A" w14:textId="77777777" w:rsidR="00351E24" w:rsidRDefault="00351E24" w:rsidP="00351E24">
            <w:pPr>
              <w:contextualSpacing/>
              <w:jc w:val="center"/>
            </w:pPr>
          </w:p>
        </w:tc>
        <w:tc>
          <w:tcPr>
            <w:tcW w:w="522" w:type="dxa"/>
          </w:tcPr>
          <w:p w14:paraId="41A00096" w14:textId="77777777" w:rsidR="00351E24" w:rsidRDefault="00351E24" w:rsidP="00351E24">
            <w:pPr>
              <w:contextualSpacing/>
              <w:jc w:val="center"/>
            </w:pPr>
          </w:p>
        </w:tc>
        <w:tc>
          <w:tcPr>
            <w:tcW w:w="540" w:type="dxa"/>
          </w:tcPr>
          <w:p w14:paraId="324357EE" w14:textId="77777777" w:rsidR="00351E24" w:rsidRDefault="00351E24" w:rsidP="00351E24">
            <w:pPr>
              <w:contextualSpacing/>
              <w:jc w:val="center"/>
            </w:pPr>
          </w:p>
        </w:tc>
        <w:tc>
          <w:tcPr>
            <w:tcW w:w="540" w:type="dxa"/>
          </w:tcPr>
          <w:p w14:paraId="5C910C57" w14:textId="77777777" w:rsidR="00351E24" w:rsidRDefault="00351E24" w:rsidP="00351E24">
            <w:pPr>
              <w:contextualSpacing/>
              <w:jc w:val="center"/>
            </w:pPr>
          </w:p>
        </w:tc>
        <w:tc>
          <w:tcPr>
            <w:tcW w:w="468" w:type="dxa"/>
          </w:tcPr>
          <w:p w14:paraId="43935F5D" w14:textId="77777777" w:rsidR="00351E24" w:rsidRDefault="00351E24" w:rsidP="00351E24">
            <w:pPr>
              <w:contextualSpacing/>
              <w:jc w:val="center"/>
            </w:pPr>
          </w:p>
        </w:tc>
        <w:tc>
          <w:tcPr>
            <w:tcW w:w="468" w:type="dxa"/>
          </w:tcPr>
          <w:p w14:paraId="07BE52FF" w14:textId="77777777" w:rsidR="00351E24" w:rsidRDefault="00351E24" w:rsidP="00351E24">
            <w:pPr>
              <w:contextualSpacing/>
              <w:jc w:val="center"/>
            </w:pPr>
          </w:p>
        </w:tc>
        <w:tc>
          <w:tcPr>
            <w:tcW w:w="2304" w:type="dxa"/>
          </w:tcPr>
          <w:p w14:paraId="2B82BCCE" w14:textId="6CCAC2E9" w:rsidR="00351E24" w:rsidRDefault="00351E24" w:rsidP="00351E24">
            <w:pPr>
              <w:contextualSpacing/>
              <w:jc w:val="center"/>
            </w:pPr>
            <w:r>
              <w:t>Team Leads</w:t>
            </w:r>
          </w:p>
        </w:tc>
      </w:tr>
      <w:tr w:rsidR="00351E24" w14:paraId="59385EBD" w14:textId="77777777" w:rsidTr="00F4636A">
        <w:tc>
          <w:tcPr>
            <w:tcW w:w="441" w:type="dxa"/>
          </w:tcPr>
          <w:p w14:paraId="68F85BF5" w14:textId="77777777" w:rsidR="00351E24" w:rsidRDefault="00351E24" w:rsidP="00351E24">
            <w:pPr>
              <w:contextualSpacing/>
            </w:pPr>
            <w:r>
              <w:t>9</w:t>
            </w:r>
          </w:p>
        </w:tc>
        <w:tc>
          <w:tcPr>
            <w:tcW w:w="2155" w:type="dxa"/>
          </w:tcPr>
          <w:p w14:paraId="1AECBFB1" w14:textId="6962A5B5" w:rsidR="00351E24" w:rsidRDefault="00351E24" w:rsidP="00351E24">
            <w:pPr>
              <w:contextualSpacing/>
              <w:jc w:val="center"/>
            </w:pPr>
            <w:r>
              <w:t>Post metrics to board</w:t>
            </w:r>
          </w:p>
        </w:tc>
        <w:tc>
          <w:tcPr>
            <w:tcW w:w="483" w:type="dxa"/>
          </w:tcPr>
          <w:p w14:paraId="07829C2E" w14:textId="77777777" w:rsidR="00351E24" w:rsidRDefault="00351E24" w:rsidP="00351E24">
            <w:pPr>
              <w:contextualSpacing/>
              <w:jc w:val="center"/>
            </w:pPr>
          </w:p>
        </w:tc>
        <w:tc>
          <w:tcPr>
            <w:tcW w:w="483" w:type="dxa"/>
          </w:tcPr>
          <w:p w14:paraId="38AE5100" w14:textId="77777777" w:rsidR="00351E24" w:rsidRDefault="00351E24" w:rsidP="00351E24">
            <w:pPr>
              <w:contextualSpacing/>
              <w:jc w:val="center"/>
            </w:pPr>
          </w:p>
        </w:tc>
        <w:tc>
          <w:tcPr>
            <w:tcW w:w="469" w:type="dxa"/>
          </w:tcPr>
          <w:p w14:paraId="126640FF" w14:textId="03F4A338" w:rsidR="00351E24" w:rsidRDefault="00351E24" w:rsidP="00351E24">
            <w:pPr>
              <w:contextualSpacing/>
              <w:jc w:val="center"/>
            </w:pPr>
          </w:p>
        </w:tc>
        <w:tc>
          <w:tcPr>
            <w:tcW w:w="470" w:type="dxa"/>
          </w:tcPr>
          <w:p w14:paraId="77D841DD" w14:textId="087C06EB" w:rsidR="00351E24" w:rsidRDefault="00351E24" w:rsidP="00351E24">
            <w:pPr>
              <w:contextualSpacing/>
              <w:jc w:val="center"/>
            </w:pPr>
            <w:r>
              <w:t>X</w:t>
            </w:r>
          </w:p>
        </w:tc>
        <w:tc>
          <w:tcPr>
            <w:tcW w:w="483" w:type="dxa"/>
          </w:tcPr>
          <w:p w14:paraId="3E63A336" w14:textId="77777777" w:rsidR="00351E24" w:rsidRDefault="00351E24" w:rsidP="00351E24">
            <w:pPr>
              <w:contextualSpacing/>
              <w:jc w:val="center"/>
            </w:pPr>
          </w:p>
        </w:tc>
        <w:tc>
          <w:tcPr>
            <w:tcW w:w="483" w:type="dxa"/>
          </w:tcPr>
          <w:p w14:paraId="0F792610" w14:textId="77777777" w:rsidR="00351E24" w:rsidRDefault="00351E24" w:rsidP="00351E24">
            <w:pPr>
              <w:contextualSpacing/>
              <w:jc w:val="center"/>
            </w:pPr>
          </w:p>
        </w:tc>
        <w:tc>
          <w:tcPr>
            <w:tcW w:w="558" w:type="dxa"/>
          </w:tcPr>
          <w:p w14:paraId="35B5E651" w14:textId="77777777" w:rsidR="00351E24" w:rsidRDefault="00351E24" w:rsidP="00351E24">
            <w:pPr>
              <w:contextualSpacing/>
              <w:jc w:val="center"/>
            </w:pPr>
          </w:p>
        </w:tc>
        <w:tc>
          <w:tcPr>
            <w:tcW w:w="468" w:type="dxa"/>
          </w:tcPr>
          <w:p w14:paraId="1E51753D" w14:textId="77777777" w:rsidR="00351E24" w:rsidRDefault="00351E24" w:rsidP="00351E24">
            <w:pPr>
              <w:contextualSpacing/>
              <w:jc w:val="center"/>
            </w:pPr>
          </w:p>
        </w:tc>
        <w:tc>
          <w:tcPr>
            <w:tcW w:w="522" w:type="dxa"/>
          </w:tcPr>
          <w:p w14:paraId="360B6766" w14:textId="77777777" w:rsidR="00351E24" w:rsidRDefault="00351E24" w:rsidP="00351E24">
            <w:pPr>
              <w:contextualSpacing/>
              <w:jc w:val="center"/>
            </w:pPr>
          </w:p>
        </w:tc>
        <w:tc>
          <w:tcPr>
            <w:tcW w:w="540" w:type="dxa"/>
          </w:tcPr>
          <w:p w14:paraId="6E8A7D68" w14:textId="77777777" w:rsidR="00351E24" w:rsidRDefault="00351E24" w:rsidP="00351E24">
            <w:pPr>
              <w:contextualSpacing/>
              <w:jc w:val="center"/>
            </w:pPr>
          </w:p>
        </w:tc>
        <w:tc>
          <w:tcPr>
            <w:tcW w:w="540" w:type="dxa"/>
          </w:tcPr>
          <w:p w14:paraId="51F9F850" w14:textId="77777777" w:rsidR="00351E24" w:rsidRDefault="00351E24" w:rsidP="00351E24">
            <w:pPr>
              <w:contextualSpacing/>
              <w:jc w:val="center"/>
            </w:pPr>
          </w:p>
        </w:tc>
        <w:tc>
          <w:tcPr>
            <w:tcW w:w="468" w:type="dxa"/>
          </w:tcPr>
          <w:p w14:paraId="7DB806E0" w14:textId="77777777" w:rsidR="00351E24" w:rsidRDefault="00351E24" w:rsidP="00351E24">
            <w:pPr>
              <w:contextualSpacing/>
              <w:jc w:val="center"/>
            </w:pPr>
          </w:p>
        </w:tc>
        <w:tc>
          <w:tcPr>
            <w:tcW w:w="468" w:type="dxa"/>
          </w:tcPr>
          <w:p w14:paraId="17ECBC35" w14:textId="77777777" w:rsidR="00351E24" w:rsidRDefault="00351E24" w:rsidP="00351E24">
            <w:pPr>
              <w:contextualSpacing/>
              <w:jc w:val="center"/>
            </w:pPr>
          </w:p>
        </w:tc>
        <w:tc>
          <w:tcPr>
            <w:tcW w:w="2304" w:type="dxa"/>
          </w:tcPr>
          <w:p w14:paraId="6FFD0868" w14:textId="3810EA81" w:rsidR="00351E24" w:rsidRDefault="00351E24" w:rsidP="00351E24">
            <w:pPr>
              <w:contextualSpacing/>
              <w:jc w:val="center"/>
            </w:pPr>
            <w:r>
              <w:t>Steven</w:t>
            </w:r>
          </w:p>
        </w:tc>
      </w:tr>
      <w:tr w:rsidR="00351E24" w14:paraId="407C696A" w14:textId="77777777" w:rsidTr="00F4636A">
        <w:tc>
          <w:tcPr>
            <w:tcW w:w="441" w:type="dxa"/>
          </w:tcPr>
          <w:p w14:paraId="6297544C" w14:textId="77777777" w:rsidR="00351E24" w:rsidRDefault="00351E24" w:rsidP="00351E24">
            <w:pPr>
              <w:contextualSpacing/>
            </w:pPr>
            <w:r>
              <w:t>10</w:t>
            </w:r>
          </w:p>
        </w:tc>
        <w:tc>
          <w:tcPr>
            <w:tcW w:w="2155" w:type="dxa"/>
          </w:tcPr>
          <w:p w14:paraId="6289C711" w14:textId="19222A02" w:rsidR="00351E24" w:rsidRDefault="00351E24" w:rsidP="00351E24">
            <w:pPr>
              <w:contextualSpacing/>
              <w:jc w:val="center"/>
            </w:pPr>
            <w:r>
              <w:t>Do off shift audits</w:t>
            </w:r>
          </w:p>
        </w:tc>
        <w:tc>
          <w:tcPr>
            <w:tcW w:w="483" w:type="dxa"/>
          </w:tcPr>
          <w:p w14:paraId="5AA6C0C0" w14:textId="77777777" w:rsidR="00351E24" w:rsidRDefault="00351E24" w:rsidP="00351E24">
            <w:pPr>
              <w:contextualSpacing/>
              <w:jc w:val="center"/>
            </w:pPr>
          </w:p>
        </w:tc>
        <w:tc>
          <w:tcPr>
            <w:tcW w:w="483" w:type="dxa"/>
          </w:tcPr>
          <w:p w14:paraId="4A3D5CF7" w14:textId="4EB250E3" w:rsidR="00351E24" w:rsidRDefault="00351E24" w:rsidP="00351E24">
            <w:pPr>
              <w:contextualSpacing/>
              <w:jc w:val="center"/>
            </w:pPr>
            <w:r>
              <w:t xml:space="preserve"> </w:t>
            </w:r>
          </w:p>
        </w:tc>
        <w:tc>
          <w:tcPr>
            <w:tcW w:w="469" w:type="dxa"/>
          </w:tcPr>
          <w:p w14:paraId="2F245A0E" w14:textId="67E9DD1D" w:rsidR="00351E24" w:rsidRDefault="00351E24" w:rsidP="00351E24">
            <w:pPr>
              <w:contextualSpacing/>
              <w:jc w:val="center"/>
            </w:pPr>
          </w:p>
        </w:tc>
        <w:tc>
          <w:tcPr>
            <w:tcW w:w="470" w:type="dxa"/>
          </w:tcPr>
          <w:p w14:paraId="209F9B43" w14:textId="6F18C4E7" w:rsidR="00351E24" w:rsidRDefault="00351E24" w:rsidP="00351E24">
            <w:pPr>
              <w:contextualSpacing/>
              <w:jc w:val="center"/>
            </w:pPr>
          </w:p>
        </w:tc>
        <w:tc>
          <w:tcPr>
            <w:tcW w:w="483" w:type="dxa"/>
          </w:tcPr>
          <w:p w14:paraId="26141A74" w14:textId="77777777" w:rsidR="00351E24" w:rsidRDefault="00351E24" w:rsidP="00351E24">
            <w:pPr>
              <w:contextualSpacing/>
              <w:jc w:val="center"/>
            </w:pPr>
          </w:p>
        </w:tc>
        <w:tc>
          <w:tcPr>
            <w:tcW w:w="483" w:type="dxa"/>
          </w:tcPr>
          <w:p w14:paraId="6C47A80F" w14:textId="29D5FD37" w:rsidR="00351E24" w:rsidRDefault="00351E24" w:rsidP="00351E24">
            <w:pPr>
              <w:contextualSpacing/>
              <w:jc w:val="center"/>
            </w:pPr>
            <w:r>
              <w:t>X</w:t>
            </w:r>
          </w:p>
        </w:tc>
        <w:tc>
          <w:tcPr>
            <w:tcW w:w="558" w:type="dxa"/>
          </w:tcPr>
          <w:p w14:paraId="14073213" w14:textId="77777777" w:rsidR="00351E24" w:rsidRDefault="00351E24" w:rsidP="00351E24">
            <w:pPr>
              <w:contextualSpacing/>
              <w:jc w:val="center"/>
            </w:pPr>
          </w:p>
        </w:tc>
        <w:tc>
          <w:tcPr>
            <w:tcW w:w="468" w:type="dxa"/>
          </w:tcPr>
          <w:p w14:paraId="7318C8A8" w14:textId="77777777" w:rsidR="00351E24" w:rsidRDefault="00351E24" w:rsidP="00351E24">
            <w:pPr>
              <w:contextualSpacing/>
              <w:jc w:val="center"/>
            </w:pPr>
          </w:p>
        </w:tc>
        <w:tc>
          <w:tcPr>
            <w:tcW w:w="522" w:type="dxa"/>
          </w:tcPr>
          <w:p w14:paraId="18D6D95B" w14:textId="77777777" w:rsidR="00351E24" w:rsidRDefault="00351E24" w:rsidP="00351E24">
            <w:pPr>
              <w:contextualSpacing/>
              <w:jc w:val="center"/>
            </w:pPr>
          </w:p>
        </w:tc>
        <w:tc>
          <w:tcPr>
            <w:tcW w:w="540" w:type="dxa"/>
          </w:tcPr>
          <w:p w14:paraId="055D4982" w14:textId="77777777" w:rsidR="00351E24" w:rsidRDefault="00351E24" w:rsidP="00351E24">
            <w:pPr>
              <w:contextualSpacing/>
              <w:jc w:val="center"/>
            </w:pPr>
          </w:p>
        </w:tc>
        <w:tc>
          <w:tcPr>
            <w:tcW w:w="540" w:type="dxa"/>
          </w:tcPr>
          <w:p w14:paraId="66D9C4B5" w14:textId="77777777" w:rsidR="00351E24" w:rsidRDefault="00351E24" w:rsidP="00351E24">
            <w:pPr>
              <w:contextualSpacing/>
              <w:jc w:val="center"/>
            </w:pPr>
          </w:p>
        </w:tc>
        <w:tc>
          <w:tcPr>
            <w:tcW w:w="468" w:type="dxa"/>
          </w:tcPr>
          <w:p w14:paraId="4B5C54B5" w14:textId="77777777" w:rsidR="00351E24" w:rsidRDefault="00351E24" w:rsidP="00351E24">
            <w:pPr>
              <w:contextualSpacing/>
              <w:jc w:val="center"/>
            </w:pPr>
          </w:p>
        </w:tc>
        <w:tc>
          <w:tcPr>
            <w:tcW w:w="468" w:type="dxa"/>
          </w:tcPr>
          <w:p w14:paraId="302A6E62" w14:textId="77777777" w:rsidR="00351E24" w:rsidRDefault="00351E24" w:rsidP="00351E24">
            <w:pPr>
              <w:contextualSpacing/>
              <w:jc w:val="center"/>
            </w:pPr>
          </w:p>
        </w:tc>
        <w:tc>
          <w:tcPr>
            <w:tcW w:w="2304" w:type="dxa"/>
          </w:tcPr>
          <w:p w14:paraId="66D97C24" w14:textId="64A56643" w:rsidR="00351E24" w:rsidRDefault="00351E24" w:rsidP="00351E24">
            <w:pPr>
              <w:contextualSpacing/>
              <w:jc w:val="center"/>
            </w:pPr>
            <w:r>
              <w:t>Steven</w:t>
            </w:r>
          </w:p>
        </w:tc>
      </w:tr>
      <w:tr w:rsidR="00351E24" w14:paraId="70E106CB" w14:textId="77777777" w:rsidTr="00F4636A">
        <w:tc>
          <w:tcPr>
            <w:tcW w:w="441" w:type="dxa"/>
          </w:tcPr>
          <w:p w14:paraId="7FE4D667" w14:textId="06C239D4" w:rsidR="00351E24" w:rsidRDefault="00351E24" w:rsidP="00351E24">
            <w:pPr>
              <w:contextualSpacing/>
            </w:pPr>
            <w:r>
              <w:t>11</w:t>
            </w:r>
          </w:p>
        </w:tc>
        <w:tc>
          <w:tcPr>
            <w:tcW w:w="2155" w:type="dxa"/>
          </w:tcPr>
          <w:p w14:paraId="090237E4" w14:textId="115FFE46" w:rsidR="00351E24" w:rsidRDefault="00351E24" w:rsidP="00351E24">
            <w:pPr>
              <w:contextualSpacing/>
              <w:jc w:val="center"/>
            </w:pPr>
            <w:r>
              <w:t>Evaluate actuals</w:t>
            </w:r>
          </w:p>
        </w:tc>
        <w:tc>
          <w:tcPr>
            <w:tcW w:w="483" w:type="dxa"/>
          </w:tcPr>
          <w:p w14:paraId="3526CCB8" w14:textId="77777777" w:rsidR="00351E24" w:rsidRDefault="00351E24" w:rsidP="00351E24">
            <w:pPr>
              <w:contextualSpacing/>
              <w:jc w:val="center"/>
            </w:pPr>
          </w:p>
        </w:tc>
        <w:tc>
          <w:tcPr>
            <w:tcW w:w="483" w:type="dxa"/>
          </w:tcPr>
          <w:p w14:paraId="2C886CBC" w14:textId="693BCE0F" w:rsidR="00351E24" w:rsidRDefault="00351E24" w:rsidP="00351E24">
            <w:pPr>
              <w:contextualSpacing/>
              <w:jc w:val="center"/>
            </w:pPr>
          </w:p>
        </w:tc>
        <w:tc>
          <w:tcPr>
            <w:tcW w:w="469" w:type="dxa"/>
          </w:tcPr>
          <w:p w14:paraId="08C0437D" w14:textId="77777777" w:rsidR="00351E24" w:rsidRDefault="00351E24" w:rsidP="00351E24">
            <w:pPr>
              <w:contextualSpacing/>
              <w:jc w:val="center"/>
            </w:pPr>
          </w:p>
        </w:tc>
        <w:tc>
          <w:tcPr>
            <w:tcW w:w="470" w:type="dxa"/>
          </w:tcPr>
          <w:p w14:paraId="52E9C80F" w14:textId="77777777" w:rsidR="00351E24" w:rsidRDefault="00351E24" w:rsidP="00351E24">
            <w:pPr>
              <w:contextualSpacing/>
              <w:jc w:val="center"/>
            </w:pPr>
          </w:p>
        </w:tc>
        <w:tc>
          <w:tcPr>
            <w:tcW w:w="483" w:type="dxa"/>
          </w:tcPr>
          <w:p w14:paraId="6DACC362" w14:textId="77777777" w:rsidR="00351E24" w:rsidRDefault="00351E24" w:rsidP="00351E24">
            <w:pPr>
              <w:contextualSpacing/>
              <w:jc w:val="center"/>
            </w:pPr>
          </w:p>
        </w:tc>
        <w:tc>
          <w:tcPr>
            <w:tcW w:w="483" w:type="dxa"/>
          </w:tcPr>
          <w:p w14:paraId="17D081F0" w14:textId="4A84F1C4" w:rsidR="00351E24" w:rsidRDefault="00351E24" w:rsidP="00351E24">
            <w:pPr>
              <w:contextualSpacing/>
              <w:jc w:val="center"/>
            </w:pPr>
          </w:p>
        </w:tc>
        <w:tc>
          <w:tcPr>
            <w:tcW w:w="558" w:type="dxa"/>
          </w:tcPr>
          <w:p w14:paraId="35158711" w14:textId="77777777" w:rsidR="00351E24" w:rsidRDefault="00351E24" w:rsidP="00351E24">
            <w:pPr>
              <w:contextualSpacing/>
              <w:jc w:val="center"/>
            </w:pPr>
          </w:p>
        </w:tc>
        <w:tc>
          <w:tcPr>
            <w:tcW w:w="468" w:type="dxa"/>
          </w:tcPr>
          <w:p w14:paraId="15EB5778" w14:textId="77777777" w:rsidR="00351E24" w:rsidRDefault="00351E24" w:rsidP="00351E24">
            <w:pPr>
              <w:contextualSpacing/>
              <w:jc w:val="center"/>
            </w:pPr>
          </w:p>
        </w:tc>
        <w:tc>
          <w:tcPr>
            <w:tcW w:w="522" w:type="dxa"/>
          </w:tcPr>
          <w:p w14:paraId="0087443B" w14:textId="77777777" w:rsidR="00351E24" w:rsidRDefault="00351E24" w:rsidP="00351E24">
            <w:pPr>
              <w:contextualSpacing/>
              <w:jc w:val="center"/>
            </w:pPr>
          </w:p>
        </w:tc>
        <w:tc>
          <w:tcPr>
            <w:tcW w:w="540" w:type="dxa"/>
          </w:tcPr>
          <w:p w14:paraId="6051304C" w14:textId="77777777" w:rsidR="00351E24" w:rsidRDefault="00351E24" w:rsidP="00351E24">
            <w:pPr>
              <w:contextualSpacing/>
              <w:jc w:val="center"/>
            </w:pPr>
          </w:p>
        </w:tc>
        <w:tc>
          <w:tcPr>
            <w:tcW w:w="540" w:type="dxa"/>
          </w:tcPr>
          <w:p w14:paraId="25B6BB8A" w14:textId="77777777" w:rsidR="00351E24" w:rsidRDefault="00351E24" w:rsidP="00351E24">
            <w:pPr>
              <w:contextualSpacing/>
              <w:jc w:val="center"/>
            </w:pPr>
          </w:p>
        </w:tc>
        <w:tc>
          <w:tcPr>
            <w:tcW w:w="468" w:type="dxa"/>
          </w:tcPr>
          <w:p w14:paraId="6E455999" w14:textId="2AAA8E5C" w:rsidR="00351E24" w:rsidRDefault="00351E24" w:rsidP="00351E24">
            <w:pPr>
              <w:contextualSpacing/>
              <w:jc w:val="center"/>
            </w:pPr>
            <w:r>
              <w:t>X</w:t>
            </w:r>
          </w:p>
        </w:tc>
        <w:tc>
          <w:tcPr>
            <w:tcW w:w="468" w:type="dxa"/>
          </w:tcPr>
          <w:p w14:paraId="758B32D2" w14:textId="77777777" w:rsidR="00351E24" w:rsidRDefault="00351E24" w:rsidP="00351E24">
            <w:pPr>
              <w:contextualSpacing/>
              <w:jc w:val="center"/>
            </w:pPr>
          </w:p>
        </w:tc>
        <w:tc>
          <w:tcPr>
            <w:tcW w:w="2304" w:type="dxa"/>
          </w:tcPr>
          <w:p w14:paraId="7829A662" w14:textId="28154E32" w:rsidR="00351E24" w:rsidRDefault="00351E24" w:rsidP="00351E24">
            <w:pPr>
              <w:contextualSpacing/>
              <w:jc w:val="center"/>
            </w:pPr>
            <w:r>
              <w:t>Steven</w:t>
            </w:r>
          </w:p>
        </w:tc>
      </w:tr>
      <w:tr w:rsidR="00351E24" w14:paraId="6299190C" w14:textId="77777777" w:rsidTr="00F4636A">
        <w:tc>
          <w:tcPr>
            <w:tcW w:w="441" w:type="dxa"/>
          </w:tcPr>
          <w:p w14:paraId="03CE8A11" w14:textId="77777777" w:rsidR="00351E24" w:rsidRDefault="00351E24" w:rsidP="00351E24">
            <w:pPr>
              <w:contextualSpacing/>
            </w:pPr>
            <w:r>
              <w:t>12</w:t>
            </w:r>
          </w:p>
        </w:tc>
        <w:tc>
          <w:tcPr>
            <w:tcW w:w="2155" w:type="dxa"/>
          </w:tcPr>
          <w:p w14:paraId="25936C71" w14:textId="37073783" w:rsidR="00351E24" w:rsidRDefault="00351E24" w:rsidP="00351E24">
            <w:pPr>
              <w:contextualSpacing/>
              <w:jc w:val="center"/>
            </w:pPr>
          </w:p>
        </w:tc>
        <w:tc>
          <w:tcPr>
            <w:tcW w:w="483" w:type="dxa"/>
          </w:tcPr>
          <w:p w14:paraId="23B402B8" w14:textId="77777777" w:rsidR="00351E24" w:rsidRDefault="00351E24" w:rsidP="00351E24">
            <w:pPr>
              <w:contextualSpacing/>
              <w:jc w:val="center"/>
            </w:pPr>
          </w:p>
        </w:tc>
        <w:tc>
          <w:tcPr>
            <w:tcW w:w="483" w:type="dxa"/>
          </w:tcPr>
          <w:p w14:paraId="4BD91440" w14:textId="77777777" w:rsidR="00351E24" w:rsidRDefault="00351E24" w:rsidP="00351E24">
            <w:pPr>
              <w:contextualSpacing/>
              <w:jc w:val="center"/>
            </w:pPr>
          </w:p>
        </w:tc>
        <w:tc>
          <w:tcPr>
            <w:tcW w:w="469" w:type="dxa"/>
          </w:tcPr>
          <w:p w14:paraId="61EAB90F" w14:textId="77777777" w:rsidR="00351E24" w:rsidRDefault="00351E24" w:rsidP="00351E24">
            <w:pPr>
              <w:contextualSpacing/>
              <w:jc w:val="center"/>
            </w:pPr>
          </w:p>
        </w:tc>
        <w:tc>
          <w:tcPr>
            <w:tcW w:w="470" w:type="dxa"/>
          </w:tcPr>
          <w:p w14:paraId="04CA5E2D" w14:textId="77777777" w:rsidR="00351E24" w:rsidRDefault="00351E24" w:rsidP="00351E24">
            <w:pPr>
              <w:contextualSpacing/>
              <w:jc w:val="center"/>
            </w:pPr>
          </w:p>
        </w:tc>
        <w:tc>
          <w:tcPr>
            <w:tcW w:w="483" w:type="dxa"/>
          </w:tcPr>
          <w:p w14:paraId="628BA323" w14:textId="77777777" w:rsidR="00351E24" w:rsidRDefault="00351E24" w:rsidP="00351E24">
            <w:pPr>
              <w:contextualSpacing/>
              <w:jc w:val="center"/>
            </w:pPr>
          </w:p>
        </w:tc>
        <w:tc>
          <w:tcPr>
            <w:tcW w:w="483" w:type="dxa"/>
          </w:tcPr>
          <w:p w14:paraId="21FE57CC" w14:textId="77777777" w:rsidR="00351E24" w:rsidRDefault="00351E24" w:rsidP="00351E24">
            <w:pPr>
              <w:contextualSpacing/>
              <w:jc w:val="center"/>
            </w:pPr>
          </w:p>
        </w:tc>
        <w:tc>
          <w:tcPr>
            <w:tcW w:w="558" w:type="dxa"/>
          </w:tcPr>
          <w:p w14:paraId="357AFE08" w14:textId="77777777" w:rsidR="00351E24" w:rsidRDefault="00351E24" w:rsidP="00351E24">
            <w:pPr>
              <w:contextualSpacing/>
              <w:jc w:val="center"/>
            </w:pPr>
          </w:p>
        </w:tc>
        <w:tc>
          <w:tcPr>
            <w:tcW w:w="468" w:type="dxa"/>
          </w:tcPr>
          <w:p w14:paraId="4A705957" w14:textId="77777777" w:rsidR="00351E24" w:rsidRDefault="00351E24" w:rsidP="00351E24">
            <w:pPr>
              <w:contextualSpacing/>
              <w:jc w:val="center"/>
            </w:pPr>
          </w:p>
        </w:tc>
        <w:tc>
          <w:tcPr>
            <w:tcW w:w="522" w:type="dxa"/>
          </w:tcPr>
          <w:p w14:paraId="53202FAD" w14:textId="77777777" w:rsidR="00351E24" w:rsidRDefault="00351E24" w:rsidP="00351E24">
            <w:pPr>
              <w:contextualSpacing/>
              <w:jc w:val="center"/>
            </w:pPr>
          </w:p>
        </w:tc>
        <w:tc>
          <w:tcPr>
            <w:tcW w:w="540" w:type="dxa"/>
          </w:tcPr>
          <w:p w14:paraId="14D1EE38" w14:textId="77777777" w:rsidR="00351E24" w:rsidRDefault="00351E24" w:rsidP="00351E24">
            <w:pPr>
              <w:contextualSpacing/>
              <w:jc w:val="center"/>
            </w:pPr>
          </w:p>
        </w:tc>
        <w:tc>
          <w:tcPr>
            <w:tcW w:w="540" w:type="dxa"/>
          </w:tcPr>
          <w:p w14:paraId="54ACA32C" w14:textId="77777777" w:rsidR="00351E24" w:rsidRDefault="00351E24" w:rsidP="00351E24">
            <w:pPr>
              <w:contextualSpacing/>
              <w:jc w:val="center"/>
            </w:pPr>
          </w:p>
        </w:tc>
        <w:tc>
          <w:tcPr>
            <w:tcW w:w="468" w:type="dxa"/>
          </w:tcPr>
          <w:p w14:paraId="7DFCBE19" w14:textId="279C6CD0" w:rsidR="00351E24" w:rsidRDefault="00351E24" w:rsidP="00351E24">
            <w:pPr>
              <w:contextualSpacing/>
              <w:jc w:val="center"/>
            </w:pPr>
          </w:p>
        </w:tc>
        <w:tc>
          <w:tcPr>
            <w:tcW w:w="468" w:type="dxa"/>
          </w:tcPr>
          <w:p w14:paraId="6415D398" w14:textId="77777777" w:rsidR="00351E24" w:rsidRDefault="00351E24" w:rsidP="00351E24">
            <w:pPr>
              <w:contextualSpacing/>
              <w:jc w:val="center"/>
            </w:pPr>
          </w:p>
        </w:tc>
        <w:tc>
          <w:tcPr>
            <w:tcW w:w="2304" w:type="dxa"/>
          </w:tcPr>
          <w:p w14:paraId="34635AA4" w14:textId="77777777" w:rsidR="00351E24" w:rsidRDefault="00351E24" w:rsidP="00351E24">
            <w:pPr>
              <w:contextualSpacing/>
              <w:jc w:val="center"/>
            </w:pPr>
          </w:p>
        </w:tc>
      </w:tr>
      <w:tr w:rsidR="00351E24" w14:paraId="0F3212E9" w14:textId="77777777" w:rsidTr="00F4636A">
        <w:tc>
          <w:tcPr>
            <w:tcW w:w="441" w:type="dxa"/>
          </w:tcPr>
          <w:p w14:paraId="2662C88A" w14:textId="77777777" w:rsidR="00351E24" w:rsidRDefault="00351E24" w:rsidP="00351E24">
            <w:pPr>
              <w:contextualSpacing/>
            </w:pPr>
            <w:r>
              <w:t>13</w:t>
            </w:r>
          </w:p>
        </w:tc>
        <w:tc>
          <w:tcPr>
            <w:tcW w:w="2155" w:type="dxa"/>
          </w:tcPr>
          <w:p w14:paraId="17F8F998" w14:textId="77777777" w:rsidR="00351E24" w:rsidRDefault="00351E24" w:rsidP="00351E24">
            <w:pPr>
              <w:contextualSpacing/>
              <w:jc w:val="center"/>
            </w:pPr>
          </w:p>
          <w:p w14:paraId="36B40E2E" w14:textId="35D06D2C" w:rsidR="00351E24" w:rsidRDefault="00351E24" w:rsidP="00351E24">
            <w:pPr>
              <w:contextualSpacing/>
              <w:jc w:val="center"/>
            </w:pPr>
          </w:p>
        </w:tc>
        <w:tc>
          <w:tcPr>
            <w:tcW w:w="483" w:type="dxa"/>
          </w:tcPr>
          <w:p w14:paraId="3490CF75" w14:textId="77777777" w:rsidR="00351E24" w:rsidRDefault="00351E24" w:rsidP="00351E24">
            <w:pPr>
              <w:contextualSpacing/>
              <w:jc w:val="center"/>
            </w:pPr>
          </w:p>
        </w:tc>
        <w:tc>
          <w:tcPr>
            <w:tcW w:w="483" w:type="dxa"/>
          </w:tcPr>
          <w:p w14:paraId="32737FB1" w14:textId="77777777" w:rsidR="00351E24" w:rsidRDefault="00351E24" w:rsidP="00351E24">
            <w:pPr>
              <w:contextualSpacing/>
              <w:jc w:val="center"/>
            </w:pPr>
          </w:p>
        </w:tc>
        <w:tc>
          <w:tcPr>
            <w:tcW w:w="469" w:type="dxa"/>
          </w:tcPr>
          <w:p w14:paraId="13F66805" w14:textId="77777777" w:rsidR="00351E24" w:rsidRDefault="00351E24" w:rsidP="00351E24">
            <w:pPr>
              <w:contextualSpacing/>
              <w:jc w:val="center"/>
            </w:pPr>
          </w:p>
        </w:tc>
        <w:tc>
          <w:tcPr>
            <w:tcW w:w="470" w:type="dxa"/>
          </w:tcPr>
          <w:p w14:paraId="6F013C90" w14:textId="2824F52A" w:rsidR="00351E24" w:rsidRDefault="00351E24" w:rsidP="00351E24">
            <w:pPr>
              <w:contextualSpacing/>
              <w:jc w:val="center"/>
            </w:pPr>
          </w:p>
        </w:tc>
        <w:tc>
          <w:tcPr>
            <w:tcW w:w="483" w:type="dxa"/>
          </w:tcPr>
          <w:p w14:paraId="1D7D5BB9" w14:textId="77777777" w:rsidR="00351E24" w:rsidRDefault="00351E24" w:rsidP="00351E24">
            <w:pPr>
              <w:contextualSpacing/>
              <w:jc w:val="center"/>
            </w:pPr>
          </w:p>
        </w:tc>
        <w:tc>
          <w:tcPr>
            <w:tcW w:w="483" w:type="dxa"/>
          </w:tcPr>
          <w:p w14:paraId="6D3481F9" w14:textId="77777777" w:rsidR="00351E24" w:rsidRDefault="00351E24" w:rsidP="00351E24">
            <w:pPr>
              <w:contextualSpacing/>
              <w:jc w:val="center"/>
            </w:pPr>
          </w:p>
        </w:tc>
        <w:tc>
          <w:tcPr>
            <w:tcW w:w="558" w:type="dxa"/>
          </w:tcPr>
          <w:p w14:paraId="126B2F63" w14:textId="77777777" w:rsidR="00351E24" w:rsidRDefault="00351E24" w:rsidP="00351E24">
            <w:pPr>
              <w:contextualSpacing/>
              <w:jc w:val="center"/>
            </w:pPr>
          </w:p>
        </w:tc>
        <w:tc>
          <w:tcPr>
            <w:tcW w:w="468" w:type="dxa"/>
          </w:tcPr>
          <w:p w14:paraId="35059B3E" w14:textId="77777777" w:rsidR="00351E24" w:rsidRDefault="00351E24" w:rsidP="00351E24">
            <w:pPr>
              <w:contextualSpacing/>
              <w:jc w:val="center"/>
            </w:pPr>
          </w:p>
        </w:tc>
        <w:tc>
          <w:tcPr>
            <w:tcW w:w="522" w:type="dxa"/>
          </w:tcPr>
          <w:p w14:paraId="33216ECB" w14:textId="77777777" w:rsidR="00351E24" w:rsidRDefault="00351E24" w:rsidP="00351E24">
            <w:pPr>
              <w:contextualSpacing/>
              <w:jc w:val="center"/>
            </w:pPr>
          </w:p>
        </w:tc>
        <w:tc>
          <w:tcPr>
            <w:tcW w:w="540" w:type="dxa"/>
          </w:tcPr>
          <w:p w14:paraId="24A43059" w14:textId="77777777" w:rsidR="00351E24" w:rsidRDefault="00351E24" w:rsidP="00351E24">
            <w:pPr>
              <w:contextualSpacing/>
              <w:jc w:val="center"/>
            </w:pPr>
          </w:p>
        </w:tc>
        <w:tc>
          <w:tcPr>
            <w:tcW w:w="540" w:type="dxa"/>
          </w:tcPr>
          <w:p w14:paraId="49DF8E90" w14:textId="77777777" w:rsidR="00351E24" w:rsidRDefault="00351E24" w:rsidP="00351E24">
            <w:pPr>
              <w:contextualSpacing/>
              <w:jc w:val="center"/>
            </w:pPr>
          </w:p>
        </w:tc>
        <w:tc>
          <w:tcPr>
            <w:tcW w:w="468" w:type="dxa"/>
          </w:tcPr>
          <w:p w14:paraId="206D080D" w14:textId="77777777" w:rsidR="00351E24" w:rsidRDefault="00351E24" w:rsidP="00351E24">
            <w:pPr>
              <w:contextualSpacing/>
              <w:jc w:val="center"/>
            </w:pPr>
          </w:p>
        </w:tc>
        <w:tc>
          <w:tcPr>
            <w:tcW w:w="468" w:type="dxa"/>
          </w:tcPr>
          <w:p w14:paraId="11DA971E" w14:textId="77777777" w:rsidR="00351E24" w:rsidRDefault="00351E24" w:rsidP="00351E24">
            <w:pPr>
              <w:contextualSpacing/>
              <w:jc w:val="center"/>
            </w:pPr>
          </w:p>
        </w:tc>
        <w:tc>
          <w:tcPr>
            <w:tcW w:w="2304" w:type="dxa"/>
          </w:tcPr>
          <w:p w14:paraId="09E41CD0" w14:textId="77777777" w:rsidR="00351E24" w:rsidRDefault="00351E24" w:rsidP="00351E24">
            <w:pPr>
              <w:contextualSpacing/>
              <w:jc w:val="center"/>
            </w:pPr>
          </w:p>
        </w:tc>
      </w:tr>
      <w:tr w:rsidR="00351E24" w14:paraId="23A618B5" w14:textId="77777777" w:rsidTr="00F4636A">
        <w:tc>
          <w:tcPr>
            <w:tcW w:w="441" w:type="dxa"/>
          </w:tcPr>
          <w:p w14:paraId="0F0C22BB" w14:textId="77777777" w:rsidR="00351E24" w:rsidRDefault="00351E24" w:rsidP="00351E24">
            <w:pPr>
              <w:contextualSpacing/>
            </w:pPr>
            <w:r>
              <w:t>14</w:t>
            </w:r>
          </w:p>
        </w:tc>
        <w:tc>
          <w:tcPr>
            <w:tcW w:w="2155" w:type="dxa"/>
          </w:tcPr>
          <w:p w14:paraId="2485B0B1" w14:textId="77777777" w:rsidR="00351E24" w:rsidRDefault="00351E24" w:rsidP="00351E24">
            <w:pPr>
              <w:contextualSpacing/>
              <w:jc w:val="center"/>
            </w:pPr>
          </w:p>
          <w:p w14:paraId="5F9D083E" w14:textId="458BF012" w:rsidR="00351E24" w:rsidRDefault="00351E24" w:rsidP="00351E24">
            <w:pPr>
              <w:contextualSpacing/>
              <w:jc w:val="center"/>
            </w:pPr>
          </w:p>
        </w:tc>
        <w:tc>
          <w:tcPr>
            <w:tcW w:w="483" w:type="dxa"/>
          </w:tcPr>
          <w:p w14:paraId="26522816" w14:textId="77777777" w:rsidR="00351E24" w:rsidRDefault="00351E24" w:rsidP="00351E24">
            <w:pPr>
              <w:contextualSpacing/>
              <w:jc w:val="center"/>
            </w:pPr>
          </w:p>
        </w:tc>
        <w:tc>
          <w:tcPr>
            <w:tcW w:w="483" w:type="dxa"/>
          </w:tcPr>
          <w:p w14:paraId="38D8AD9B" w14:textId="77777777" w:rsidR="00351E24" w:rsidRDefault="00351E24" w:rsidP="00351E24">
            <w:pPr>
              <w:contextualSpacing/>
              <w:jc w:val="center"/>
            </w:pPr>
          </w:p>
        </w:tc>
        <w:tc>
          <w:tcPr>
            <w:tcW w:w="469" w:type="dxa"/>
          </w:tcPr>
          <w:p w14:paraId="6B88F670" w14:textId="77777777" w:rsidR="00351E24" w:rsidRDefault="00351E24" w:rsidP="00351E24">
            <w:pPr>
              <w:contextualSpacing/>
              <w:jc w:val="center"/>
            </w:pPr>
          </w:p>
        </w:tc>
        <w:tc>
          <w:tcPr>
            <w:tcW w:w="470" w:type="dxa"/>
          </w:tcPr>
          <w:p w14:paraId="00630C72" w14:textId="60266D3D" w:rsidR="00351E24" w:rsidRDefault="00351E24" w:rsidP="00351E24">
            <w:pPr>
              <w:contextualSpacing/>
              <w:jc w:val="center"/>
            </w:pPr>
          </w:p>
        </w:tc>
        <w:tc>
          <w:tcPr>
            <w:tcW w:w="483" w:type="dxa"/>
          </w:tcPr>
          <w:p w14:paraId="72E1184D" w14:textId="77777777" w:rsidR="00351E24" w:rsidRDefault="00351E24" w:rsidP="00351E24">
            <w:pPr>
              <w:contextualSpacing/>
              <w:jc w:val="center"/>
            </w:pPr>
          </w:p>
        </w:tc>
        <w:tc>
          <w:tcPr>
            <w:tcW w:w="483" w:type="dxa"/>
          </w:tcPr>
          <w:p w14:paraId="406E263A" w14:textId="77777777" w:rsidR="00351E24" w:rsidRDefault="00351E24" w:rsidP="00351E24">
            <w:pPr>
              <w:contextualSpacing/>
              <w:jc w:val="center"/>
            </w:pPr>
          </w:p>
        </w:tc>
        <w:tc>
          <w:tcPr>
            <w:tcW w:w="558" w:type="dxa"/>
          </w:tcPr>
          <w:p w14:paraId="5CBD68A5" w14:textId="77777777" w:rsidR="00351E24" w:rsidRDefault="00351E24" w:rsidP="00351E24">
            <w:pPr>
              <w:contextualSpacing/>
              <w:jc w:val="center"/>
            </w:pPr>
          </w:p>
        </w:tc>
        <w:tc>
          <w:tcPr>
            <w:tcW w:w="468" w:type="dxa"/>
          </w:tcPr>
          <w:p w14:paraId="69645928" w14:textId="77777777" w:rsidR="00351E24" w:rsidRDefault="00351E24" w:rsidP="00351E24">
            <w:pPr>
              <w:contextualSpacing/>
              <w:jc w:val="center"/>
            </w:pPr>
          </w:p>
        </w:tc>
        <w:tc>
          <w:tcPr>
            <w:tcW w:w="522" w:type="dxa"/>
          </w:tcPr>
          <w:p w14:paraId="49BD3DDB" w14:textId="77777777" w:rsidR="00351E24" w:rsidRDefault="00351E24" w:rsidP="00351E24">
            <w:pPr>
              <w:contextualSpacing/>
              <w:jc w:val="center"/>
            </w:pPr>
          </w:p>
        </w:tc>
        <w:tc>
          <w:tcPr>
            <w:tcW w:w="540" w:type="dxa"/>
          </w:tcPr>
          <w:p w14:paraId="7BFACABB" w14:textId="77777777" w:rsidR="00351E24" w:rsidRDefault="00351E24" w:rsidP="00351E24">
            <w:pPr>
              <w:contextualSpacing/>
              <w:jc w:val="center"/>
            </w:pPr>
          </w:p>
        </w:tc>
        <w:tc>
          <w:tcPr>
            <w:tcW w:w="540" w:type="dxa"/>
          </w:tcPr>
          <w:p w14:paraId="5F404F68" w14:textId="77777777" w:rsidR="00351E24" w:rsidRDefault="00351E24" w:rsidP="00351E24">
            <w:pPr>
              <w:contextualSpacing/>
              <w:jc w:val="center"/>
            </w:pPr>
          </w:p>
        </w:tc>
        <w:tc>
          <w:tcPr>
            <w:tcW w:w="468" w:type="dxa"/>
          </w:tcPr>
          <w:p w14:paraId="41334324" w14:textId="77777777" w:rsidR="00351E24" w:rsidRDefault="00351E24" w:rsidP="00351E24">
            <w:pPr>
              <w:contextualSpacing/>
              <w:jc w:val="center"/>
            </w:pPr>
          </w:p>
        </w:tc>
        <w:tc>
          <w:tcPr>
            <w:tcW w:w="468" w:type="dxa"/>
          </w:tcPr>
          <w:p w14:paraId="66A3874E" w14:textId="77777777" w:rsidR="00351E24" w:rsidRDefault="00351E24" w:rsidP="00351E24">
            <w:pPr>
              <w:contextualSpacing/>
              <w:jc w:val="center"/>
            </w:pPr>
          </w:p>
        </w:tc>
        <w:tc>
          <w:tcPr>
            <w:tcW w:w="2304" w:type="dxa"/>
          </w:tcPr>
          <w:p w14:paraId="2A8AA343" w14:textId="77777777" w:rsidR="00351E24" w:rsidRDefault="00351E24" w:rsidP="00351E24">
            <w:pPr>
              <w:contextualSpacing/>
              <w:jc w:val="center"/>
            </w:pPr>
          </w:p>
        </w:tc>
      </w:tr>
      <w:tr w:rsidR="00351E24" w14:paraId="38E81962" w14:textId="77777777" w:rsidTr="00F4636A">
        <w:tc>
          <w:tcPr>
            <w:tcW w:w="441" w:type="dxa"/>
          </w:tcPr>
          <w:p w14:paraId="360EA9A7" w14:textId="77777777" w:rsidR="00351E24" w:rsidRDefault="00351E24" w:rsidP="00351E24">
            <w:pPr>
              <w:contextualSpacing/>
            </w:pPr>
            <w:r>
              <w:t>15</w:t>
            </w:r>
          </w:p>
        </w:tc>
        <w:tc>
          <w:tcPr>
            <w:tcW w:w="2155" w:type="dxa"/>
          </w:tcPr>
          <w:p w14:paraId="6B8F3399" w14:textId="1C4050A1" w:rsidR="00351E24" w:rsidRDefault="00351E24" w:rsidP="00351E24">
            <w:pPr>
              <w:contextualSpacing/>
              <w:jc w:val="center"/>
            </w:pPr>
          </w:p>
        </w:tc>
        <w:tc>
          <w:tcPr>
            <w:tcW w:w="483" w:type="dxa"/>
          </w:tcPr>
          <w:p w14:paraId="6FBB5CCE" w14:textId="77777777" w:rsidR="00351E24" w:rsidRDefault="00351E24" w:rsidP="00351E24">
            <w:pPr>
              <w:contextualSpacing/>
              <w:jc w:val="center"/>
            </w:pPr>
          </w:p>
        </w:tc>
        <w:tc>
          <w:tcPr>
            <w:tcW w:w="483" w:type="dxa"/>
          </w:tcPr>
          <w:p w14:paraId="01E43E28" w14:textId="64473EC7" w:rsidR="00351E24" w:rsidRDefault="00351E24" w:rsidP="00351E24">
            <w:pPr>
              <w:contextualSpacing/>
              <w:jc w:val="center"/>
            </w:pPr>
          </w:p>
        </w:tc>
        <w:tc>
          <w:tcPr>
            <w:tcW w:w="469" w:type="dxa"/>
          </w:tcPr>
          <w:p w14:paraId="2C3126A0" w14:textId="77777777" w:rsidR="00351E24" w:rsidRDefault="00351E24" w:rsidP="00351E24">
            <w:pPr>
              <w:contextualSpacing/>
              <w:jc w:val="center"/>
            </w:pPr>
          </w:p>
        </w:tc>
        <w:tc>
          <w:tcPr>
            <w:tcW w:w="470" w:type="dxa"/>
          </w:tcPr>
          <w:p w14:paraId="74A39467" w14:textId="77777777" w:rsidR="00351E24" w:rsidRDefault="00351E24" w:rsidP="00351E24">
            <w:pPr>
              <w:contextualSpacing/>
              <w:jc w:val="center"/>
            </w:pPr>
          </w:p>
        </w:tc>
        <w:tc>
          <w:tcPr>
            <w:tcW w:w="483" w:type="dxa"/>
          </w:tcPr>
          <w:p w14:paraId="428120D0" w14:textId="77777777" w:rsidR="00351E24" w:rsidRDefault="00351E24" w:rsidP="00351E24">
            <w:pPr>
              <w:contextualSpacing/>
              <w:jc w:val="center"/>
            </w:pPr>
          </w:p>
        </w:tc>
        <w:tc>
          <w:tcPr>
            <w:tcW w:w="483" w:type="dxa"/>
          </w:tcPr>
          <w:p w14:paraId="6ED4ACE4" w14:textId="657F6B60" w:rsidR="00351E24" w:rsidRDefault="00351E24" w:rsidP="00351E24">
            <w:pPr>
              <w:contextualSpacing/>
              <w:jc w:val="center"/>
            </w:pPr>
          </w:p>
        </w:tc>
        <w:tc>
          <w:tcPr>
            <w:tcW w:w="558" w:type="dxa"/>
          </w:tcPr>
          <w:p w14:paraId="6FF9A528" w14:textId="77777777" w:rsidR="00351E24" w:rsidRDefault="00351E24" w:rsidP="00351E24">
            <w:pPr>
              <w:contextualSpacing/>
              <w:jc w:val="center"/>
            </w:pPr>
          </w:p>
        </w:tc>
        <w:tc>
          <w:tcPr>
            <w:tcW w:w="468" w:type="dxa"/>
          </w:tcPr>
          <w:p w14:paraId="5741D2F6" w14:textId="77777777" w:rsidR="00351E24" w:rsidRDefault="00351E24" w:rsidP="00351E24">
            <w:pPr>
              <w:contextualSpacing/>
              <w:jc w:val="center"/>
            </w:pPr>
          </w:p>
        </w:tc>
        <w:tc>
          <w:tcPr>
            <w:tcW w:w="522" w:type="dxa"/>
          </w:tcPr>
          <w:p w14:paraId="134702B5" w14:textId="77777777" w:rsidR="00351E24" w:rsidRDefault="00351E24" w:rsidP="00351E24">
            <w:pPr>
              <w:contextualSpacing/>
              <w:jc w:val="center"/>
            </w:pPr>
          </w:p>
        </w:tc>
        <w:tc>
          <w:tcPr>
            <w:tcW w:w="540" w:type="dxa"/>
          </w:tcPr>
          <w:p w14:paraId="263F9D57" w14:textId="77777777" w:rsidR="00351E24" w:rsidRDefault="00351E24" w:rsidP="00351E24">
            <w:pPr>
              <w:contextualSpacing/>
              <w:jc w:val="center"/>
            </w:pPr>
          </w:p>
        </w:tc>
        <w:tc>
          <w:tcPr>
            <w:tcW w:w="540" w:type="dxa"/>
          </w:tcPr>
          <w:p w14:paraId="7183E64C" w14:textId="77777777" w:rsidR="00351E24" w:rsidRDefault="00351E24" w:rsidP="00351E24">
            <w:pPr>
              <w:contextualSpacing/>
              <w:jc w:val="center"/>
            </w:pPr>
          </w:p>
        </w:tc>
        <w:tc>
          <w:tcPr>
            <w:tcW w:w="468" w:type="dxa"/>
          </w:tcPr>
          <w:p w14:paraId="6C26EDB0" w14:textId="77777777" w:rsidR="00351E24" w:rsidRDefault="00351E24" w:rsidP="00351E24">
            <w:pPr>
              <w:contextualSpacing/>
              <w:jc w:val="center"/>
            </w:pPr>
          </w:p>
        </w:tc>
        <w:tc>
          <w:tcPr>
            <w:tcW w:w="468" w:type="dxa"/>
          </w:tcPr>
          <w:p w14:paraId="2C797159" w14:textId="77777777" w:rsidR="00351E24" w:rsidRDefault="00351E24" w:rsidP="00351E24">
            <w:pPr>
              <w:contextualSpacing/>
              <w:jc w:val="center"/>
            </w:pPr>
          </w:p>
        </w:tc>
        <w:tc>
          <w:tcPr>
            <w:tcW w:w="2304" w:type="dxa"/>
          </w:tcPr>
          <w:p w14:paraId="49FE3946" w14:textId="77777777" w:rsidR="00351E24" w:rsidRDefault="00351E24" w:rsidP="00351E24">
            <w:pPr>
              <w:contextualSpacing/>
              <w:jc w:val="center"/>
            </w:pPr>
          </w:p>
        </w:tc>
      </w:tr>
    </w:tbl>
    <w:p w14:paraId="023DE229" w14:textId="79453EF8" w:rsidR="00743888" w:rsidRPr="004B2C76" w:rsidRDefault="00743888" w:rsidP="00743888">
      <w:pPr>
        <w:spacing w:after="0" w:line="240" w:lineRule="auto"/>
        <w:contextualSpacing/>
        <w:rPr>
          <w:b/>
          <w:bCs/>
          <w:i/>
          <w:iCs/>
          <w:sz w:val="28"/>
          <w:szCs w:val="28"/>
        </w:rPr>
      </w:pPr>
    </w:p>
    <w:p w14:paraId="6B9EEE60" w14:textId="5C9CDE5C" w:rsidR="002229F7" w:rsidRDefault="00A34D84" w:rsidP="00743888">
      <w:pPr>
        <w:spacing w:after="0" w:line="240" w:lineRule="auto"/>
        <w:contextualSpacing/>
        <w:rPr>
          <w:b/>
          <w:bCs/>
          <w:i/>
          <w:iCs/>
          <w:sz w:val="28"/>
          <w:szCs w:val="28"/>
        </w:rPr>
      </w:pPr>
      <w:r>
        <w:rPr>
          <w:noProof/>
        </w:rPr>
        <mc:AlternateContent>
          <mc:Choice Requires="wps">
            <w:drawing>
              <wp:anchor distT="45720" distB="45720" distL="114300" distR="114300" simplePos="0" relativeHeight="251659776" behindDoc="0" locked="0" layoutInCell="1" allowOverlap="1" wp14:anchorId="3F241ABD" wp14:editId="6D796D08">
                <wp:simplePos x="0" y="0"/>
                <wp:positionH relativeFrom="column">
                  <wp:posOffset>-447675</wp:posOffset>
                </wp:positionH>
                <wp:positionV relativeFrom="paragraph">
                  <wp:posOffset>2613025</wp:posOffset>
                </wp:positionV>
                <wp:extent cx="68961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solidFill>
                          <a:srgbClr val="FFFFFF"/>
                        </a:solidFill>
                        <a:ln w="9525">
                          <a:solidFill>
                            <a:srgbClr val="000000"/>
                          </a:solidFill>
                          <a:miter lim="800000"/>
                          <a:headEnd/>
                          <a:tailEnd/>
                        </a:ln>
                      </wps:spPr>
                      <wps:txbx>
                        <w:txbxContent>
                          <w:p w14:paraId="18FFBA4F" w14:textId="4CD42433" w:rsidR="00057D0C" w:rsidRPr="00006500" w:rsidRDefault="00057D0C" w:rsidP="00006500">
                            <w:pPr>
                              <w:spacing w:after="0" w:line="240" w:lineRule="auto"/>
                              <w:contextualSpacing/>
                              <w:rPr>
                                <w:b/>
                                <w:bCs/>
                                <w:i/>
                                <w:iCs/>
                                <w:sz w:val="28"/>
                                <w:szCs w:val="28"/>
                              </w:rPr>
                            </w:pPr>
                            <w:r>
                              <w:rPr>
                                <w:b/>
                                <w:bCs/>
                                <w:i/>
                                <w:iCs/>
                                <w:sz w:val="28"/>
                                <w:szCs w:val="28"/>
                              </w:rPr>
                              <w:t xml:space="preserve">10. </w:t>
                            </w:r>
                            <w:r w:rsidRPr="00073DBC">
                              <w:rPr>
                                <w:b/>
                                <w:bCs/>
                                <w:i/>
                                <w:iCs/>
                                <w:sz w:val="28"/>
                                <w:szCs w:val="28"/>
                              </w:rPr>
                              <w:t>Functional Approvals: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41ABD" id="_x0000_s1028" type="#_x0000_t202" style="position:absolute;margin-left:-35.25pt;margin-top:205.75pt;width:543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">
                <v:textbox style="mso-fit-shape-to-text:t">
                  <w:txbxContent>
                    <w:p w14:paraId="18FFBA4F" w14:textId="4CD42433" w:rsidR="00057D0C" w:rsidRPr="00006500" w:rsidRDefault="00057D0C" w:rsidP="00006500">
                      <w:pPr>
                        <w:spacing w:after="0" w:line="240" w:lineRule="auto"/>
                        <w:contextualSpacing/>
                        <w:rPr>
                          <w:b/>
                          <w:bCs/>
                          <w:i/>
                          <w:iCs/>
                          <w:sz w:val="28"/>
                          <w:szCs w:val="28"/>
                        </w:rPr>
                      </w:pPr>
                      <w:r>
                        <w:rPr>
                          <w:b/>
                          <w:bCs/>
                          <w:i/>
                          <w:iCs/>
                          <w:sz w:val="28"/>
                          <w:szCs w:val="28"/>
                        </w:rPr>
                        <w:t xml:space="preserve">10. </w:t>
                      </w:r>
                      <w:r w:rsidRPr="00073DBC">
                        <w:rPr>
                          <w:b/>
                          <w:bCs/>
                          <w:i/>
                          <w:iCs/>
                          <w:sz w:val="28"/>
                          <w:szCs w:val="28"/>
                        </w:rPr>
                        <w:t>Functional Approvals:</w:t>
                      </w:r>
                    </w:p>
                  </w:txbxContent>
                </v:textbox>
                <w10:wrap type="square"/>
              </v:shape>
            </w:pict>
          </mc:Fallback>
        </mc:AlternateContent>
      </w:r>
    </w:p>
    <w:tbl>
      <w:tblPr>
        <w:tblStyle w:val="TableGrid"/>
        <w:tblpPr w:leftFromText="180" w:rightFromText="180" w:vertAnchor="page" w:horzAnchor="page" w:tblpX="11911" w:tblpY="9001"/>
        <w:tblW w:w="11335" w:type="dxa"/>
        <w:tblLook w:val="04A0" w:firstRow="1" w:lastRow="0" w:firstColumn="1" w:lastColumn="0" w:noHBand="0" w:noVBand="1"/>
      </w:tblPr>
      <w:tblGrid>
        <w:gridCol w:w="11335"/>
      </w:tblGrid>
      <w:tr w:rsidR="00F34122" w14:paraId="08398D65" w14:textId="77777777" w:rsidTr="007630CF">
        <w:tc>
          <w:tcPr>
            <w:tcW w:w="11335" w:type="dxa"/>
          </w:tcPr>
          <w:p w14:paraId="20D78C99" w14:textId="77777777" w:rsidR="00F34122" w:rsidRPr="00D84AB2" w:rsidRDefault="00F34122" w:rsidP="00F34122">
            <w:pPr>
              <w:contextualSpacing/>
              <w:rPr>
                <w:i/>
              </w:rPr>
            </w:pPr>
            <w:r>
              <w:rPr>
                <w:b/>
                <w:i/>
                <w:sz w:val="28"/>
              </w:rPr>
              <w:t>9</w:t>
            </w:r>
            <w:r w:rsidRPr="00D84AB2">
              <w:rPr>
                <w:b/>
                <w:i/>
                <w:sz w:val="28"/>
              </w:rPr>
              <w:t>. Future Condition</w:t>
            </w:r>
            <w:r w:rsidRPr="00D84AB2">
              <w:rPr>
                <w:i/>
                <w:sz w:val="28"/>
              </w:rPr>
              <w:t xml:space="preserve"> </w:t>
            </w:r>
            <w:r w:rsidRPr="00D84AB2">
              <w:rPr>
                <w:i/>
              </w:rPr>
              <w:t>(What would we like things to look like in the future)</w:t>
            </w:r>
          </w:p>
        </w:tc>
      </w:tr>
      <w:tr w:rsidR="00F34122" w14:paraId="28CAB613" w14:textId="77777777" w:rsidTr="007630CF">
        <w:tc>
          <w:tcPr>
            <w:tcW w:w="11335" w:type="dxa"/>
          </w:tcPr>
          <w:p w14:paraId="45F31D9D" w14:textId="77777777" w:rsidR="009371CF" w:rsidRDefault="009371CF" w:rsidP="009371CF"/>
          <w:p w14:paraId="6267B2D6" w14:textId="710AC9F8" w:rsidR="009371CF" w:rsidRDefault="009371CF" w:rsidP="009371CF">
            <w:r>
              <w:t>Standardizations/Follow Up</w:t>
            </w:r>
          </w:p>
          <w:p w14:paraId="3F44A9F6" w14:textId="69FB30E6" w:rsidR="009371CF" w:rsidRDefault="009371CF" w:rsidP="009371CF">
            <w:pPr>
              <w:pStyle w:val="ListParagraph"/>
              <w:numPr>
                <w:ilvl w:val="0"/>
                <w:numId w:val="3"/>
              </w:numPr>
              <w:contextualSpacing w:val="0"/>
            </w:pPr>
            <w:r>
              <w:t>Train to Visuals TWI method during 1</w:t>
            </w:r>
            <w:r>
              <w:rPr>
                <w:vertAlign w:val="superscript"/>
              </w:rPr>
              <w:t>st</w:t>
            </w:r>
            <w:r>
              <w:t xml:space="preserve"> week of new employee training</w:t>
            </w:r>
          </w:p>
          <w:p w14:paraId="483923A0" w14:textId="152D22A6" w:rsidR="009371CF" w:rsidRDefault="009371CF" w:rsidP="009371CF">
            <w:pPr>
              <w:pStyle w:val="ListParagraph"/>
              <w:numPr>
                <w:ilvl w:val="0"/>
                <w:numId w:val="3"/>
              </w:numPr>
              <w:contextualSpacing w:val="0"/>
            </w:pPr>
            <w:r>
              <w:t>Visuals TWI method placed in accessible location</w:t>
            </w:r>
          </w:p>
          <w:p w14:paraId="5318821F" w14:textId="03D51FF9" w:rsidR="009371CF" w:rsidRDefault="009371CF" w:rsidP="009371CF">
            <w:pPr>
              <w:pStyle w:val="ListParagraph"/>
              <w:numPr>
                <w:ilvl w:val="0"/>
                <w:numId w:val="3"/>
              </w:numPr>
              <w:contextualSpacing w:val="0"/>
            </w:pPr>
            <w:r>
              <w:t>New metric created and maintained at the daily management boards</w:t>
            </w:r>
          </w:p>
          <w:p w14:paraId="388FF5A3" w14:textId="5E035E5B" w:rsidR="00F34122" w:rsidRDefault="009371CF" w:rsidP="009371CF">
            <w:pPr>
              <w:pStyle w:val="ListParagraph"/>
              <w:numPr>
                <w:ilvl w:val="0"/>
                <w:numId w:val="3"/>
              </w:numPr>
              <w:contextualSpacing w:val="0"/>
            </w:pPr>
            <w:r>
              <w:t xml:space="preserve">Team Lead does a weekly Gemba with everyone on his/her crew.  If operator can successfully list the 6 steps to the visuals process, they will receive </w:t>
            </w:r>
            <w:r w:rsidRPr="009371CF">
              <w:t xml:space="preserve">a </w:t>
            </w:r>
            <w:r w:rsidRPr="009371CF">
              <w:rPr>
                <w:bCs/>
              </w:rPr>
              <w:t>laminated cheat sheet card</w:t>
            </w:r>
            <w:r w:rsidRPr="009371CF">
              <w:t xml:space="preserve"> that </w:t>
            </w:r>
            <w:r>
              <w:t>they can tuck into their badge holder.  This will be an indication of who “is an expert” and who needs coaching yet.  At that point, the same process of weekly Gemba</w:t>
            </w:r>
            <w:r w:rsidR="00CB4622">
              <w:t xml:space="preserve"> Walk</w:t>
            </w:r>
            <w:r>
              <w:t>’s turning into a “certification” via the cheat sheet card will only be needed for new people.  Also, every time an occurrence is added to the Visuals MRB metric, it would be a requirement to coach and confirm all operators that missed the defect are following the visuals process appropriately.</w:t>
            </w:r>
          </w:p>
          <w:p w14:paraId="2667A3FC" w14:textId="77777777" w:rsidR="009371CF" w:rsidRDefault="009371CF" w:rsidP="009371CF"/>
          <w:p w14:paraId="3A27ED63" w14:textId="49002A68" w:rsidR="009371CF" w:rsidRDefault="009371CF" w:rsidP="009371CF"/>
        </w:tc>
      </w:tr>
    </w:tbl>
    <w:p w14:paraId="02AC8276" w14:textId="76775FA3" w:rsidR="004B269A" w:rsidRDefault="004B269A" w:rsidP="00743888">
      <w:pPr>
        <w:spacing w:after="0" w:line="240" w:lineRule="auto"/>
        <w:contextualSpacing/>
        <w:rPr>
          <w:b/>
          <w:bCs/>
          <w:i/>
          <w:iCs/>
          <w:sz w:val="28"/>
          <w:szCs w:val="28"/>
        </w:rPr>
      </w:pPr>
    </w:p>
    <w:p w14:paraId="71FD55FC" w14:textId="026C797A" w:rsidR="004B269A" w:rsidRDefault="00A34D84" w:rsidP="00743888">
      <w:pPr>
        <w:spacing w:after="0" w:line="240" w:lineRule="auto"/>
        <w:contextualSpacing/>
        <w:rPr>
          <w:b/>
          <w:bCs/>
          <w:i/>
          <w:iCs/>
          <w:sz w:val="28"/>
          <w:szCs w:val="28"/>
        </w:rPr>
      </w:pPr>
      <w:r>
        <w:rPr>
          <w:noProof/>
        </w:rPr>
        <mc:AlternateContent>
          <mc:Choice Requires="wps">
            <w:drawing>
              <wp:anchor distT="45720" distB="45720" distL="114300" distR="114300" simplePos="0" relativeHeight="251656704" behindDoc="0" locked="0" layoutInCell="1" allowOverlap="1" wp14:anchorId="11C1456A" wp14:editId="710A25A4">
                <wp:simplePos x="0" y="0"/>
                <wp:positionH relativeFrom="column">
                  <wp:posOffset>-447675</wp:posOffset>
                </wp:positionH>
                <wp:positionV relativeFrom="paragraph">
                  <wp:posOffset>278765</wp:posOffset>
                </wp:positionV>
                <wp:extent cx="68961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solidFill>
                          <a:srgbClr val="FFFFFF"/>
                        </a:solidFill>
                        <a:ln w="9525">
                          <a:solidFill>
                            <a:srgbClr val="000000"/>
                          </a:solidFill>
                          <a:miter lim="800000"/>
                          <a:headEnd/>
                          <a:tailEnd/>
                        </a:ln>
                      </wps:spPr>
                      <wps:txbx>
                        <w:txbxContent>
                          <w:p w14:paraId="76FA1916" w14:textId="5D44DC4B" w:rsidR="004B269A" w:rsidRPr="00006500" w:rsidRDefault="00006500" w:rsidP="00006500">
                            <w:pPr>
                              <w:spacing w:after="0" w:line="240" w:lineRule="auto"/>
                              <w:contextualSpacing/>
                              <w:rPr>
                                <w:b/>
                                <w:bCs/>
                                <w:i/>
                                <w:iCs/>
                                <w:sz w:val="28"/>
                                <w:szCs w:val="28"/>
                              </w:rPr>
                            </w:pPr>
                            <w:r>
                              <w:rPr>
                                <w:b/>
                                <w:bCs/>
                                <w:i/>
                                <w:iCs/>
                                <w:sz w:val="28"/>
                                <w:szCs w:val="28"/>
                              </w:rPr>
                              <w:t>11</w:t>
                            </w:r>
                            <w:r w:rsidRPr="00073DBC">
                              <w:rPr>
                                <w:b/>
                                <w:bCs/>
                                <w:i/>
                                <w:iCs/>
                                <w:sz w:val="28"/>
                                <w:szCs w:val="28"/>
                              </w:rPr>
                              <w:t>. Team Members &amp; Role:</w:t>
                            </w:r>
                            <w:r w:rsidR="00646C57">
                              <w:rPr>
                                <w:b/>
                                <w:bCs/>
                                <w:i/>
                                <w:iCs/>
                                <w:sz w:val="28"/>
                                <w:szCs w:val="28"/>
                              </w:rPr>
                              <w:t xml:space="preserve"> Jen Potvin – </w:t>
                            </w:r>
                            <w:r w:rsidR="001D5DEC">
                              <w:rPr>
                                <w:b/>
                                <w:bCs/>
                                <w:i/>
                                <w:iCs/>
                                <w:sz w:val="28"/>
                                <w:szCs w:val="28"/>
                              </w:rPr>
                              <w:t>Team Lead</w:t>
                            </w:r>
                            <w:r w:rsidR="00646C57">
                              <w:rPr>
                                <w:b/>
                                <w:bCs/>
                                <w:i/>
                                <w:iCs/>
                                <w:sz w:val="28"/>
                                <w:szCs w:val="28"/>
                              </w:rPr>
                              <w:t xml:space="preserve">, Jacob Rider – </w:t>
                            </w:r>
                            <w:r w:rsidR="001D5DEC">
                              <w:rPr>
                                <w:b/>
                                <w:bCs/>
                                <w:i/>
                                <w:iCs/>
                                <w:sz w:val="28"/>
                                <w:szCs w:val="28"/>
                              </w:rPr>
                              <w:t>Team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1456A" id="_x0000_s1029" type="#_x0000_t202" style="position:absolute;margin-left:-35.25pt;margin-top:21.95pt;width:543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">
                <v:textbox style="mso-fit-shape-to-text:t">
                  <w:txbxContent>
                    <w:p w14:paraId="76FA1916" w14:textId="5D44DC4B" w:rsidR="004B269A" w:rsidRPr="00006500" w:rsidRDefault="00006500" w:rsidP="00006500">
                      <w:pPr>
                        <w:spacing w:after="0" w:line="240" w:lineRule="auto"/>
                        <w:contextualSpacing/>
                        <w:rPr>
                          <w:b/>
                          <w:bCs/>
                          <w:i/>
                          <w:iCs/>
                          <w:sz w:val="28"/>
                          <w:szCs w:val="28"/>
                        </w:rPr>
                      </w:pPr>
                      <w:r>
                        <w:rPr>
                          <w:b/>
                          <w:bCs/>
                          <w:i/>
                          <w:iCs/>
                          <w:sz w:val="28"/>
                          <w:szCs w:val="28"/>
                        </w:rPr>
                        <w:t>11</w:t>
                      </w:r>
                      <w:r w:rsidRPr="00073DBC">
                        <w:rPr>
                          <w:b/>
                          <w:bCs/>
                          <w:i/>
                          <w:iCs/>
                          <w:sz w:val="28"/>
                          <w:szCs w:val="28"/>
                        </w:rPr>
                        <w:t>. Team Members &amp; Role:</w:t>
                      </w:r>
                      <w:r w:rsidR="00646C57">
                        <w:rPr>
                          <w:b/>
                          <w:bCs/>
                          <w:i/>
                          <w:iCs/>
                          <w:sz w:val="28"/>
                          <w:szCs w:val="28"/>
                        </w:rPr>
                        <w:t xml:space="preserve"> Jen Potvin – </w:t>
                      </w:r>
                      <w:r w:rsidR="001D5DEC">
                        <w:rPr>
                          <w:b/>
                          <w:bCs/>
                          <w:i/>
                          <w:iCs/>
                          <w:sz w:val="28"/>
                          <w:szCs w:val="28"/>
                        </w:rPr>
                        <w:t>Team Lead</w:t>
                      </w:r>
                      <w:r w:rsidR="00646C57">
                        <w:rPr>
                          <w:b/>
                          <w:bCs/>
                          <w:i/>
                          <w:iCs/>
                          <w:sz w:val="28"/>
                          <w:szCs w:val="28"/>
                        </w:rPr>
                        <w:t xml:space="preserve">, Jacob Rider – </w:t>
                      </w:r>
                      <w:r w:rsidR="001D5DEC">
                        <w:rPr>
                          <w:b/>
                          <w:bCs/>
                          <w:i/>
                          <w:iCs/>
                          <w:sz w:val="28"/>
                          <w:szCs w:val="28"/>
                        </w:rPr>
                        <w:t>Team Lead</w:t>
                      </w:r>
                    </w:p>
                  </w:txbxContent>
                </v:textbox>
                <w10:wrap type="square"/>
              </v:shape>
            </w:pict>
          </mc:Fallback>
        </mc:AlternateContent>
      </w:r>
    </w:p>
    <w:p w14:paraId="62452732" w14:textId="28D4AFE4" w:rsidR="0007105C" w:rsidRDefault="0007105C" w:rsidP="00743888">
      <w:pPr>
        <w:spacing w:after="0" w:line="240" w:lineRule="auto"/>
        <w:contextualSpacing/>
        <w:rPr>
          <w:b/>
          <w:bCs/>
          <w:i/>
          <w:iCs/>
          <w:sz w:val="28"/>
          <w:szCs w:val="28"/>
        </w:rPr>
      </w:pPr>
    </w:p>
    <w:p w14:paraId="492C85C8" w14:textId="67172261" w:rsidR="0007105C" w:rsidRPr="00743888" w:rsidRDefault="0007105C" w:rsidP="00743888">
      <w:pPr>
        <w:spacing w:after="0" w:line="240" w:lineRule="auto"/>
        <w:contextualSpacing/>
      </w:pPr>
    </w:p>
    <w:sectPr w:rsidR="0007105C" w:rsidRPr="00743888" w:rsidSect="0075227B">
      <w:headerReference w:type="default" r:id="rId10"/>
      <w:pgSz w:w="24480" w:h="15840" w:orient="landscape" w:code="17"/>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9C13" w14:textId="77777777" w:rsidR="00552B05" w:rsidRDefault="00552B05" w:rsidP="005D1EAD">
      <w:pPr>
        <w:spacing w:after="0" w:line="240" w:lineRule="auto"/>
      </w:pPr>
      <w:r>
        <w:separator/>
      </w:r>
    </w:p>
  </w:endnote>
  <w:endnote w:type="continuationSeparator" w:id="0">
    <w:p w14:paraId="489AE4CC" w14:textId="77777777" w:rsidR="00552B05" w:rsidRDefault="00552B05" w:rsidP="005D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7ACD" w14:textId="77777777" w:rsidR="00552B05" w:rsidRDefault="00552B05" w:rsidP="005D1EAD">
      <w:pPr>
        <w:spacing w:after="0" w:line="240" w:lineRule="auto"/>
      </w:pPr>
      <w:r>
        <w:separator/>
      </w:r>
    </w:p>
  </w:footnote>
  <w:footnote w:type="continuationSeparator" w:id="0">
    <w:p w14:paraId="3244B02F" w14:textId="77777777" w:rsidR="00552B05" w:rsidRDefault="00552B05" w:rsidP="005D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410E" w14:textId="3816252E" w:rsidR="005D1EAD" w:rsidRPr="00182A85" w:rsidRDefault="00182A85" w:rsidP="00182A85">
    <w:pPr>
      <w:pStyle w:val="Header"/>
      <w:jc w:val="center"/>
      <w:rPr>
        <w:rFonts w:ascii="Arial" w:hAnsi="Arial"/>
        <w:b/>
        <w:sz w:val="36"/>
      </w:rPr>
    </w:pPr>
    <w:r>
      <w:rPr>
        <w:rFonts w:ascii="Arial" w:hAnsi="Arial"/>
        <w:b/>
        <w:sz w:val="36"/>
      </w:rPr>
      <w:t xml:space="preserve">INMGT 440/640 </w:t>
    </w:r>
    <w:r w:rsidR="005D1EAD" w:rsidRPr="00182A85">
      <w:rPr>
        <w:rFonts w:ascii="Arial" w:hAnsi="Arial"/>
        <w:b/>
        <w:sz w:val="36"/>
      </w:rPr>
      <w:t>Lean Enterprise A3</w:t>
    </w:r>
    <w:r>
      <w:rPr>
        <w:rFonts w:ascii="Arial" w:hAnsi="Arial"/>
        <w:b/>
        <w:sz w:val="36"/>
      </w:rPr>
      <w:t xml:space="preserve"> Report</w:t>
    </w:r>
  </w:p>
  <w:p w14:paraId="59419E55" w14:textId="77777777" w:rsidR="005D1EAD" w:rsidRDefault="005D1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93515"/>
    <w:multiLevelType w:val="hybridMultilevel"/>
    <w:tmpl w:val="777EA806"/>
    <w:lvl w:ilvl="0" w:tplc="8F867D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1271C6"/>
    <w:multiLevelType w:val="hybridMultilevel"/>
    <w:tmpl w:val="4EDE1F04"/>
    <w:lvl w:ilvl="0" w:tplc="A2982A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146F1"/>
    <w:multiLevelType w:val="hybridMultilevel"/>
    <w:tmpl w:val="0204A31E"/>
    <w:lvl w:ilvl="0" w:tplc="68F85930">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E95"/>
    <w:multiLevelType w:val="hybridMultilevel"/>
    <w:tmpl w:val="3718F008"/>
    <w:lvl w:ilvl="0" w:tplc="A7BEC5AE">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xMLIwNTY1NDYxszRU0lEKTi0uzszPAykwrwUAOJqhuiwAAAA="/>
  </w:docVars>
  <w:rsids>
    <w:rsidRoot w:val="00743888"/>
    <w:rsid w:val="00006500"/>
    <w:rsid w:val="00057D0C"/>
    <w:rsid w:val="0007105C"/>
    <w:rsid w:val="0007132B"/>
    <w:rsid w:val="00073DBC"/>
    <w:rsid w:val="000846C1"/>
    <w:rsid w:val="0013679A"/>
    <w:rsid w:val="00157165"/>
    <w:rsid w:val="0017311E"/>
    <w:rsid w:val="00182A85"/>
    <w:rsid w:val="001A06DA"/>
    <w:rsid w:val="001D5DEC"/>
    <w:rsid w:val="00210C3E"/>
    <w:rsid w:val="00216FB5"/>
    <w:rsid w:val="002229F7"/>
    <w:rsid w:val="003027AA"/>
    <w:rsid w:val="003161C2"/>
    <w:rsid w:val="00351E24"/>
    <w:rsid w:val="003748A2"/>
    <w:rsid w:val="0040336A"/>
    <w:rsid w:val="00416E27"/>
    <w:rsid w:val="00434017"/>
    <w:rsid w:val="00474EEB"/>
    <w:rsid w:val="004B269A"/>
    <w:rsid w:val="004B2A10"/>
    <w:rsid w:val="004B2C76"/>
    <w:rsid w:val="005500A6"/>
    <w:rsid w:val="00552B05"/>
    <w:rsid w:val="00555B81"/>
    <w:rsid w:val="00570FA1"/>
    <w:rsid w:val="00572E2C"/>
    <w:rsid w:val="005D1EAD"/>
    <w:rsid w:val="005D7433"/>
    <w:rsid w:val="00602DA7"/>
    <w:rsid w:val="00621D4E"/>
    <w:rsid w:val="00637E1B"/>
    <w:rsid w:val="00646C57"/>
    <w:rsid w:val="006D1FD1"/>
    <w:rsid w:val="00743888"/>
    <w:rsid w:val="00747F44"/>
    <w:rsid w:val="0075227B"/>
    <w:rsid w:val="007630CF"/>
    <w:rsid w:val="00771218"/>
    <w:rsid w:val="00791732"/>
    <w:rsid w:val="0079797F"/>
    <w:rsid w:val="007A4DD9"/>
    <w:rsid w:val="007F0670"/>
    <w:rsid w:val="00812829"/>
    <w:rsid w:val="00852793"/>
    <w:rsid w:val="00852D22"/>
    <w:rsid w:val="00862078"/>
    <w:rsid w:val="00880A98"/>
    <w:rsid w:val="008A5BD9"/>
    <w:rsid w:val="008C0B6D"/>
    <w:rsid w:val="008C2A86"/>
    <w:rsid w:val="00914E4E"/>
    <w:rsid w:val="009371CF"/>
    <w:rsid w:val="00956616"/>
    <w:rsid w:val="009571C3"/>
    <w:rsid w:val="009F2E43"/>
    <w:rsid w:val="00A34D84"/>
    <w:rsid w:val="00A87ABB"/>
    <w:rsid w:val="00AC2391"/>
    <w:rsid w:val="00AC4CB7"/>
    <w:rsid w:val="00AC7956"/>
    <w:rsid w:val="00B113A9"/>
    <w:rsid w:val="00B11DBF"/>
    <w:rsid w:val="00B5338A"/>
    <w:rsid w:val="00B7155B"/>
    <w:rsid w:val="00BA735B"/>
    <w:rsid w:val="00BB7D95"/>
    <w:rsid w:val="00BD7603"/>
    <w:rsid w:val="00C54E6A"/>
    <w:rsid w:val="00CB4622"/>
    <w:rsid w:val="00CB72F4"/>
    <w:rsid w:val="00D2262A"/>
    <w:rsid w:val="00D35C65"/>
    <w:rsid w:val="00D4173A"/>
    <w:rsid w:val="00D50B68"/>
    <w:rsid w:val="00D709F9"/>
    <w:rsid w:val="00D84AB2"/>
    <w:rsid w:val="00DE4109"/>
    <w:rsid w:val="00E214B2"/>
    <w:rsid w:val="00E21B69"/>
    <w:rsid w:val="00E803E7"/>
    <w:rsid w:val="00E83D05"/>
    <w:rsid w:val="00EB3593"/>
    <w:rsid w:val="00EC74DB"/>
    <w:rsid w:val="00EF77A4"/>
    <w:rsid w:val="00F34122"/>
    <w:rsid w:val="00F3780A"/>
    <w:rsid w:val="00F442B4"/>
    <w:rsid w:val="00F4636A"/>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56BD"/>
  <w15:chartTrackingRefBased/>
  <w15:docId w15:val="{A54AEC6E-6012-4D39-AFE2-775AF55A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88"/>
    <w:pPr>
      <w:ind w:left="720"/>
      <w:contextualSpacing/>
    </w:pPr>
  </w:style>
  <w:style w:type="table" w:styleId="TableGrid">
    <w:name w:val="Table Grid"/>
    <w:basedOn w:val="TableNormal"/>
    <w:uiPriority w:val="39"/>
    <w:rsid w:val="0074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EAD"/>
  </w:style>
  <w:style w:type="paragraph" w:styleId="Footer">
    <w:name w:val="footer"/>
    <w:basedOn w:val="Normal"/>
    <w:link w:val="FooterChar"/>
    <w:uiPriority w:val="99"/>
    <w:unhideWhenUsed/>
    <w:rsid w:val="005D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7" ma:contentTypeDescription="Create a new document." ma:contentTypeScope="" ma:versionID="c2371bfa6bb82d53dc7dae57edc0fc4b">
  <xsd:schema xmlns:xsd="http://www.w3.org/2001/XMLSchema" xmlns:xs="http://www.w3.org/2001/XMLSchema" xmlns:p="http://schemas.microsoft.com/office/2006/metadata/properties" xmlns:ns3="393e2efd-a4fd-42b6-9eae-3a767ce4c826" xmlns:ns4="a56c233f-b4ea-44f7-920f-748d5993875e" targetNamespace="http://schemas.microsoft.com/office/2006/metadata/properties" ma:root="true" ma:fieldsID="a500e6f3b51fa26e4041060478716166" ns3:_="" ns4:_="">
    <xsd:import namespace="393e2efd-a4fd-42b6-9eae-3a767ce4c826"/>
    <xsd:import namespace="a56c233f-b4ea-44f7-920f-748d59938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41029-6E05-4D19-8777-DCD15B6B06F1}">
  <ds:schemaRefs>
    <ds:schemaRef ds:uri="http://schemas.microsoft.com/office/2006/metadata/contentType"/>
    <ds:schemaRef ds:uri="http://schemas.microsoft.com/office/2006/metadata/properties/metaAttributes"/>
    <ds:schemaRef ds:uri="http://www.w3.org/2000/xmlns/"/>
    <ds:schemaRef ds:uri="http://www.w3.org/2001/XMLSchema"/>
    <ds:schemaRef ds:uri="393e2efd-a4fd-42b6-9eae-3a767ce4c826"/>
    <ds:schemaRef ds:uri="a56c233f-b4ea-44f7-920f-748d5993875e"/>
  </ds:schemaRefs>
</ds:datastoreItem>
</file>

<file path=customXml/itemProps2.xml><?xml version="1.0" encoding="utf-8"?>
<ds:datastoreItem xmlns:ds="http://schemas.openxmlformats.org/officeDocument/2006/customXml" ds:itemID="{0576D83D-2267-42A2-827F-77F2F708F28E}">
  <ds:schemaRefs>
    <ds:schemaRef ds:uri="http://schemas.microsoft.com/sharepoint/v3/contenttype/forms"/>
  </ds:schemaRefs>
</ds:datastoreItem>
</file>

<file path=customXml/itemProps3.xml><?xml version="1.0" encoding="utf-8"?>
<ds:datastoreItem xmlns:ds="http://schemas.openxmlformats.org/officeDocument/2006/customXml" ds:itemID="{26F7B4A6-97AC-4F30-B15E-796477ACCCF5}">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Gutzmann</dc:creator>
  <cp:keywords/>
  <dc:description/>
  <cp:lastModifiedBy>Gary Freiberg</cp:lastModifiedBy>
  <cp:revision>2</cp:revision>
  <cp:lastPrinted>2019-10-21T20:44:00Z</cp:lastPrinted>
  <dcterms:created xsi:type="dcterms:W3CDTF">2020-05-11T01:48:00Z</dcterms:created>
  <dcterms:modified xsi:type="dcterms:W3CDTF">2020-05-11T01:48:00Z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